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57" w:rsidRDefault="002D621C" w:rsidP="000321F9">
      <w:pPr>
        <w:pStyle w:val="Estilo"/>
        <w:shd w:val="clear" w:color="auto" w:fill="FFFFFF"/>
        <w:spacing w:line="244" w:lineRule="exact"/>
        <w:ind w:left="708" w:firstLine="708"/>
        <w:jc w:val="both"/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</w:pPr>
      <w:r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 xml:space="preserve">                 </w:t>
      </w:r>
      <w:r w:rsidR="000321F9"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 xml:space="preserve">PORTARIA Nº </w:t>
      </w:r>
      <w:r w:rsidR="00F324D7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9</w:t>
      </w:r>
      <w:r w:rsidR="00E224B5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6</w:t>
      </w:r>
      <w:bookmarkStart w:id="0" w:name="_GoBack"/>
      <w:bookmarkEnd w:id="0"/>
      <w:r w:rsidR="000321F9"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/20</w:t>
      </w:r>
      <w:r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2</w:t>
      </w:r>
      <w:r w:rsidR="00F324D7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2</w:t>
      </w:r>
      <w:r w:rsidR="000321F9"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 xml:space="preserve">, DE </w:t>
      </w:r>
      <w:r w:rsidR="00F324D7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14</w:t>
      </w:r>
      <w:r w:rsidR="00152D81"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 xml:space="preserve"> </w:t>
      </w:r>
      <w:r w:rsidR="000321F9"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 xml:space="preserve">DE </w:t>
      </w:r>
      <w:r w:rsidR="00F324D7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MARÇO DE 2022</w:t>
      </w:r>
      <w:r w:rsidR="00841E57"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 xml:space="preserve">. </w:t>
      </w:r>
    </w:p>
    <w:p w:rsidR="000D5DE4" w:rsidRPr="00152D81" w:rsidRDefault="000D5DE4" w:rsidP="000321F9">
      <w:pPr>
        <w:pStyle w:val="Estilo"/>
        <w:shd w:val="clear" w:color="auto" w:fill="FFFFFF"/>
        <w:spacing w:line="244" w:lineRule="exact"/>
        <w:ind w:left="708" w:firstLine="708"/>
        <w:jc w:val="both"/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</w:pPr>
    </w:p>
    <w:p w:rsidR="00152D81" w:rsidRDefault="000321F9" w:rsidP="00152D81">
      <w:pPr>
        <w:pStyle w:val="Estilo"/>
        <w:shd w:val="clear" w:color="auto" w:fill="FFFFFF"/>
        <w:spacing w:line="273" w:lineRule="exact"/>
        <w:jc w:val="right"/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</w:pP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 xml:space="preserve">    </w:t>
      </w:r>
      <w:r w:rsidR="00841E57"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 xml:space="preserve">"NOMEIA LEILOEIRO OFICIAL E </w:t>
      </w:r>
      <w:r w:rsidR="00841E57"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br/>
        <w:t xml:space="preserve">DÁ OUTRAS PROVIDÊNCIAS" </w:t>
      </w:r>
    </w:p>
    <w:p w:rsidR="00152D81" w:rsidRPr="00152D81" w:rsidRDefault="00152D81" w:rsidP="00152D81">
      <w:pPr>
        <w:pStyle w:val="Estilo"/>
        <w:shd w:val="clear" w:color="auto" w:fill="FFFFFF"/>
        <w:spacing w:line="273" w:lineRule="exact"/>
        <w:jc w:val="right"/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</w:pPr>
      <w:r w:rsidRPr="00152D81">
        <w:rPr>
          <w:rFonts w:ascii="Arial" w:hAnsi="Arial" w:cs="Arial"/>
          <w:sz w:val="22"/>
          <w:szCs w:val="22"/>
          <w:lang w:bidi="he-IL"/>
        </w:rPr>
        <w:tab/>
      </w:r>
    </w:p>
    <w:p w:rsidR="00152D81" w:rsidRPr="00152D81" w:rsidRDefault="00F324D7" w:rsidP="00152D81">
      <w:pPr>
        <w:pStyle w:val="Estilo"/>
        <w:shd w:val="clear" w:color="auto" w:fill="FFFFFF"/>
        <w:spacing w:line="278" w:lineRule="exact"/>
        <w:ind w:firstLine="1560"/>
        <w:jc w:val="both"/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</w:pPr>
      <w:r>
        <w:rPr>
          <w:rFonts w:ascii="Arial" w:hAnsi="Arial" w:cs="Arial"/>
          <w:b/>
          <w:color w:val="2C2C2D"/>
          <w:w w:val="105"/>
          <w:sz w:val="22"/>
          <w:szCs w:val="22"/>
          <w:shd w:val="clear" w:color="auto" w:fill="FFFFFF"/>
          <w:lang w:bidi="he-IL"/>
        </w:rPr>
        <w:t>DIEGO MARTINELLI BERGAMASCHI</w:t>
      </w:r>
      <w:r w:rsidR="00152D81" w:rsidRPr="00152D81">
        <w:rPr>
          <w:rFonts w:ascii="Arial" w:hAnsi="Arial" w:cs="Arial"/>
          <w:b/>
          <w:color w:val="2C2C2D"/>
          <w:w w:val="105"/>
          <w:sz w:val="22"/>
          <w:szCs w:val="22"/>
          <w:shd w:val="clear" w:color="auto" w:fill="FFFFFF"/>
          <w:lang w:bidi="he-IL"/>
        </w:rPr>
        <w:t xml:space="preserve">, </w:t>
      </w:r>
      <w:r w:rsidR="00152D81" w:rsidRPr="00152D81">
        <w:rPr>
          <w:rFonts w:ascii="Arial" w:hAnsi="Arial" w:cs="Arial"/>
          <w:color w:val="2C2C2D"/>
          <w:w w:val="105"/>
          <w:sz w:val="22"/>
          <w:szCs w:val="22"/>
          <w:shd w:val="clear" w:color="auto" w:fill="FFFFFF"/>
          <w:lang w:bidi="he-IL"/>
        </w:rPr>
        <w:t>P</w:t>
      </w:r>
      <w:r w:rsidR="00152D81"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refeito Municipal</w:t>
      </w:r>
      <w:r w:rsidR="00917629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 </w:t>
      </w:r>
      <w:r w:rsidR="00152D81"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de Engenho Velho</w:t>
      </w:r>
      <w:r w:rsidR="00152D81" w:rsidRPr="00152D81">
        <w:rPr>
          <w:rFonts w:ascii="Arial" w:hAnsi="Arial" w:cs="Arial"/>
          <w:color w:val="464649"/>
          <w:sz w:val="22"/>
          <w:szCs w:val="22"/>
          <w:shd w:val="clear" w:color="auto" w:fill="FFFFFF"/>
          <w:lang w:bidi="he-IL"/>
        </w:rPr>
        <w:t xml:space="preserve">, </w:t>
      </w:r>
      <w:r w:rsidR="00152D81"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Estado do Rio Grande do Sul</w:t>
      </w:r>
      <w:r w:rsidR="00152D81" w:rsidRPr="00152D81">
        <w:rPr>
          <w:rFonts w:ascii="Arial" w:hAnsi="Arial" w:cs="Arial"/>
          <w:color w:val="464649"/>
          <w:sz w:val="22"/>
          <w:szCs w:val="22"/>
          <w:shd w:val="clear" w:color="auto" w:fill="FFFFFF"/>
          <w:lang w:bidi="he-IL"/>
        </w:rPr>
        <w:t xml:space="preserve">, </w:t>
      </w:r>
      <w:r w:rsidR="00152D81"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no uso das atribuições legais, e considerando, a necessidade de alienar bens móveis diversos de propriedade do Município através de leilão, que se encontram em diferentes estados de conservação, antieconômico, inservíveis, irrecuperáveis</w:t>
      </w:r>
      <w:r w:rsidR="00152D81" w:rsidRPr="00152D81">
        <w:rPr>
          <w:rFonts w:ascii="Arial" w:hAnsi="Arial" w:cs="Arial"/>
          <w:color w:val="464649"/>
          <w:sz w:val="22"/>
          <w:szCs w:val="22"/>
          <w:shd w:val="clear" w:color="auto" w:fill="FFFFFF"/>
          <w:lang w:bidi="he-IL"/>
        </w:rPr>
        <w:t xml:space="preserve">, </w:t>
      </w:r>
      <w:r w:rsidR="00152D81"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ou reaproveitáveis por terceiros, medida esta de relevante interesse público e de acordo com a legislação vigente, </w:t>
      </w:r>
    </w:p>
    <w:p w:rsidR="00152D81" w:rsidRPr="00152D81" w:rsidRDefault="00152D81" w:rsidP="00152D81">
      <w:pPr>
        <w:pStyle w:val="Estilo"/>
        <w:shd w:val="clear" w:color="auto" w:fill="FFFFFF"/>
        <w:spacing w:line="273" w:lineRule="exact"/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</w:pPr>
    </w:p>
    <w:p w:rsidR="00841E57" w:rsidRPr="00152D81" w:rsidRDefault="00841E57" w:rsidP="008668A8">
      <w:pPr>
        <w:pStyle w:val="Estilo"/>
        <w:shd w:val="clear" w:color="auto" w:fill="FFFFFF"/>
        <w:spacing w:line="254" w:lineRule="exact"/>
        <w:ind w:firstLine="1560"/>
        <w:rPr>
          <w:rFonts w:ascii="Arial" w:hAnsi="Arial" w:cs="Arial"/>
          <w:b/>
          <w:color w:val="2C2C2D"/>
          <w:sz w:val="22"/>
          <w:szCs w:val="22"/>
          <w:u w:val="single"/>
          <w:shd w:val="clear" w:color="auto" w:fill="FFFFFF"/>
          <w:lang w:bidi="he-IL"/>
        </w:rPr>
      </w:pPr>
      <w:r w:rsidRPr="00152D81">
        <w:rPr>
          <w:rFonts w:ascii="Arial" w:hAnsi="Arial" w:cs="Arial"/>
          <w:b/>
          <w:color w:val="2C2C2D"/>
          <w:sz w:val="22"/>
          <w:szCs w:val="22"/>
          <w:u w:val="single"/>
          <w:shd w:val="clear" w:color="auto" w:fill="FFFFFF"/>
          <w:lang w:bidi="he-IL"/>
        </w:rPr>
        <w:t>RESOLVE</w:t>
      </w:r>
    </w:p>
    <w:p w:rsidR="00841E57" w:rsidRPr="00152D81" w:rsidRDefault="00841E57" w:rsidP="00841E57">
      <w:pPr>
        <w:pStyle w:val="Estilo"/>
        <w:spacing w:before="297" w:line="1" w:lineRule="exact"/>
        <w:jc w:val="both"/>
        <w:rPr>
          <w:rFonts w:ascii="Arial" w:hAnsi="Arial" w:cs="Arial"/>
          <w:sz w:val="22"/>
          <w:szCs w:val="22"/>
          <w:lang w:bidi="he-IL"/>
        </w:rPr>
      </w:pPr>
    </w:p>
    <w:p w:rsidR="00841E57" w:rsidRPr="00152D81" w:rsidRDefault="00841E57" w:rsidP="00152D81">
      <w:pPr>
        <w:pStyle w:val="Estilo"/>
        <w:shd w:val="clear" w:color="auto" w:fill="FFFFFF"/>
        <w:spacing w:line="273" w:lineRule="exact"/>
        <w:ind w:firstLine="1560"/>
        <w:jc w:val="both"/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</w:pP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Art. 1</w:t>
      </w: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vertAlign w:val="superscript"/>
          <w:lang w:bidi="he-IL"/>
        </w:rPr>
        <w:t>o</w:t>
      </w: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.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 Nomear e autorizar o Sr. </w:t>
      </w: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Alexandre Rech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, brasileiro, Leiloeiro Oficial, </w:t>
      </w:r>
      <w:r w:rsidR="001E21D6"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matriculado na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 JUCERGS </w:t>
      </w:r>
      <w:r w:rsidR="001E21D6"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sob n°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268</w:t>
      </w:r>
      <w:r w:rsidRPr="00152D81">
        <w:rPr>
          <w:rFonts w:ascii="Arial" w:hAnsi="Arial" w:cs="Arial"/>
          <w:color w:val="0F0E0F"/>
          <w:sz w:val="22"/>
          <w:szCs w:val="22"/>
          <w:shd w:val="clear" w:color="auto" w:fill="FFFFFF"/>
          <w:lang w:bidi="he-IL"/>
        </w:rPr>
        <w:t>/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2010, portador da carteira de identidade </w:t>
      </w:r>
      <w:r w:rsidR="001E21D6"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n°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 </w:t>
      </w:r>
      <w:r w:rsidR="000D5DE4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3078807298 </w:t>
      </w:r>
      <w:r w:rsidR="001E21D6"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SSP-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RS, inscrito no CPF sob o n° 994</w:t>
      </w:r>
      <w:r w:rsidRPr="00152D81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.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435.110-53, para conduz</w:t>
      </w:r>
      <w:r w:rsidR="000D5DE4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ir o certame do Leilão Público 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em data a ser marcada conjuntamente. </w:t>
      </w:r>
    </w:p>
    <w:p w:rsidR="00841E57" w:rsidRPr="00152D81" w:rsidRDefault="00841E57" w:rsidP="00841E57">
      <w:pPr>
        <w:pStyle w:val="Estilo"/>
        <w:spacing w:before="302" w:line="1" w:lineRule="exact"/>
        <w:jc w:val="both"/>
        <w:rPr>
          <w:rFonts w:ascii="Arial" w:hAnsi="Arial" w:cs="Arial"/>
          <w:sz w:val="22"/>
          <w:szCs w:val="22"/>
          <w:lang w:bidi="he-IL"/>
        </w:rPr>
      </w:pPr>
    </w:p>
    <w:p w:rsidR="00841E57" w:rsidRPr="00152D81" w:rsidRDefault="00841E57" w:rsidP="00152D81">
      <w:pPr>
        <w:pStyle w:val="Estilo"/>
        <w:shd w:val="clear" w:color="auto" w:fill="FFFFFF"/>
        <w:spacing w:line="278" w:lineRule="exact"/>
        <w:ind w:firstLine="1560"/>
        <w:jc w:val="both"/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</w:pP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Art. 2°.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 O Leiloeiro realizará o leilão com estrita observância da Lei Federal </w:t>
      </w:r>
      <w:r w:rsidR="001E21D6"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n°</w:t>
      </w:r>
      <w:r w:rsidR="000D5DE4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 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8.666/93 e suas alterações e de acordo com o próprio Edital do Certame. </w:t>
      </w:r>
    </w:p>
    <w:p w:rsidR="00841E57" w:rsidRPr="00152D81" w:rsidRDefault="00841E57" w:rsidP="00841E57">
      <w:pPr>
        <w:pStyle w:val="Estilo"/>
        <w:spacing w:before="254" w:line="1" w:lineRule="exact"/>
        <w:jc w:val="both"/>
        <w:rPr>
          <w:rFonts w:ascii="Arial" w:hAnsi="Arial" w:cs="Arial"/>
          <w:sz w:val="22"/>
          <w:szCs w:val="22"/>
          <w:lang w:bidi="he-IL"/>
        </w:rPr>
      </w:pPr>
    </w:p>
    <w:p w:rsidR="00841E57" w:rsidRPr="00152D81" w:rsidRDefault="00841E57" w:rsidP="00152D81">
      <w:pPr>
        <w:pStyle w:val="Estilo"/>
        <w:shd w:val="clear" w:color="auto" w:fill="FFFFFF"/>
        <w:spacing w:line="273" w:lineRule="exact"/>
        <w:ind w:firstLine="1560"/>
        <w:jc w:val="both"/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</w:pP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Art. 3°.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 Compete ao Leiloeiro operacionalizar, di</w:t>
      </w:r>
      <w:r w:rsid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vulgar, prestar contas, expedir os documentos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 referentes às arrematações, produzir a Ata circu</w:t>
      </w:r>
      <w:r w:rsid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nstanciada e realizar todos os procedimentos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 inerentes a sua função e objetivo fim dessa nom</w:t>
      </w:r>
      <w:r w:rsid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eação, inclusive, auxiliando a </w:t>
      </w: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 xml:space="preserve">Comissão processante no que couber. </w:t>
      </w:r>
    </w:p>
    <w:p w:rsidR="00841E57" w:rsidRPr="00152D81" w:rsidRDefault="00841E57" w:rsidP="00841E57">
      <w:pPr>
        <w:pStyle w:val="Estilo"/>
        <w:spacing w:before="249" w:line="1" w:lineRule="exact"/>
        <w:jc w:val="both"/>
        <w:rPr>
          <w:rFonts w:ascii="Arial" w:hAnsi="Arial" w:cs="Arial"/>
          <w:sz w:val="22"/>
          <w:szCs w:val="22"/>
          <w:lang w:bidi="he-IL"/>
        </w:rPr>
      </w:pPr>
    </w:p>
    <w:p w:rsidR="00841E57" w:rsidRPr="00152D81" w:rsidRDefault="00841E57" w:rsidP="00152D81">
      <w:pPr>
        <w:pStyle w:val="Estilo"/>
        <w:shd w:val="clear" w:color="auto" w:fill="FFFFFF"/>
        <w:spacing w:line="273" w:lineRule="exact"/>
        <w:ind w:firstLine="1560"/>
        <w:jc w:val="both"/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</w:pP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Art. 4°.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 O Município fica isento de pagamento de com</w:t>
      </w:r>
      <w:r w:rsid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issão ou reembolso de despesas 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com o leiloeiro</w:t>
      </w:r>
      <w:r w:rsidRPr="00152D81">
        <w:rPr>
          <w:rFonts w:ascii="Arial" w:hAnsi="Arial" w:cs="Arial"/>
          <w:color w:val="464649"/>
          <w:sz w:val="22"/>
          <w:szCs w:val="22"/>
          <w:shd w:val="clear" w:color="auto" w:fill="FFFFFF"/>
          <w:lang w:bidi="he-IL"/>
        </w:rPr>
        <w:t xml:space="preserve">, 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que cobrará apenas do arrematante compra</w:t>
      </w:r>
      <w:r w:rsidR="001E21D6"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dor a comissão estipulada de 5% 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(cinco por cento) sobre o valor das arrematações. </w:t>
      </w:r>
    </w:p>
    <w:p w:rsidR="00841E57" w:rsidRPr="00152D81" w:rsidRDefault="00841E57" w:rsidP="00841E57">
      <w:pPr>
        <w:pStyle w:val="Estilo"/>
        <w:shd w:val="clear" w:color="auto" w:fill="FFFFFF"/>
        <w:spacing w:line="273" w:lineRule="exact"/>
        <w:ind w:firstLine="720"/>
        <w:jc w:val="both"/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</w:pPr>
    </w:p>
    <w:p w:rsidR="00841E57" w:rsidRPr="00152D81" w:rsidRDefault="00841E57" w:rsidP="00152D81">
      <w:pPr>
        <w:pStyle w:val="Estilo"/>
        <w:shd w:val="clear" w:color="auto" w:fill="FFFFFF"/>
        <w:spacing w:line="273" w:lineRule="exact"/>
        <w:ind w:firstLine="1560"/>
        <w:jc w:val="both"/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</w:pP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Art. 5°.</w:t>
      </w:r>
      <w:r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 Esta Portaria entrará em vigor na data de sua publicação, revogadas as disposições em contrário.</w:t>
      </w:r>
    </w:p>
    <w:p w:rsidR="00841E57" w:rsidRPr="00152D81" w:rsidRDefault="00841E57" w:rsidP="00841E57">
      <w:pPr>
        <w:pStyle w:val="Estilo"/>
        <w:shd w:val="clear" w:color="auto" w:fill="FFFFFF"/>
        <w:spacing w:line="273" w:lineRule="exact"/>
        <w:ind w:firstLine="720"/>
        <w:jc w:val="both"/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</w:pPr>
    </w:p>
    <w:p w:rsidR="00081F77" w:rsidRDefault="00917629" w:rsidP="00917629">
      <w:pPr>
        <w:pStyle w:val="Estilo"/>
        <w:shd w:val="clear" w:color="auto" w:fill="FFFFFF"/>
        <w:spacing w:line="273" w:lineRule="exact"/>
        <w:ind w:firstLine="1418"/>
        <w:jc w:val="both"/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</w:pPr>
      <w:r w:rsidRPr="00917629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GABINETE DO PREFEITO MUNICIPAL DE ENGENHO VELHO – RS</w:t>
      </w:r>
      <w:r w:rsidR="000321F9"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, aos </w:t>
      </w:r>
      <w:r w:rsidR="00F324D7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14</w:t>
      </w:r>
      <w:r w:rsidR="00AE762D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 </w:t>
      </w:r>
      <w:r w:rsidR="000321F9"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de </w:t>
      </w:r>
      <w:r w:rsidR="00F324D7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 xml:space="preserve">março </w:t>
      </w:r>
      <w:r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de 202</w:t>
      </w:r>
      <w:r w:rsidR="00F324D7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2</w:t>
      </w:r>
      <w:r w:rsidR="00841E57" w:rsidRPr="00152D81"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  <w:t>.</w:t>
      </w:r>
    </w:p>
    <w:p w:rsidR="00AA1572" w:rsidRPr="00152D81" w:rsidRDefault="00AA1572" w:rsidP="00841E57">
      <w:pPr>
        <w:pStyle w:val="Estilo"/>
        <w:shd w:val="clear" w:color="auto" w:fill="FFFFFF"/>
        <w:spacing w:line="273" w:lineRule="exact"/>
        <w:ind w:firstLine="720"/>
        <w:jc w:val="both"/>
        <w:rPr>
          <w:rFonts w:ascii="Arial" w:hAnsi="Arial" w:cs="Arial"/>
          <w:color w:val="2C2C2D"/>
          <w:sz w:val="22"/>
          <w:szCs w:val="22"/>
          <w:shd w:val="clear" w:color="auto" w:fill="FFFFFF"/>
          <w:lang w:bidi="he-IL"/>
        </w:rPr>
      </w:pPr>
    </w:p>
    <w:p w:rsidR="00AA1572" w:rsidRDefault="00AA1572" w:rsidP="00176A42">
      <w:pPr>
        <w:pStyle w:val="Estilo"/>
        <w:shd w:val="clear" w:color="auto" w:fill="FFFFFF"/>
        <w:spacing w:line="273" w:lineRule="exact"/>
        <w:ind w:firstLine="720"/>
        <w:jc w:val="center"/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</w:pPr>
      <w:r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DIEGO M. BERGAMASCHI</w:t>
      </w:r>
    </w:p>
    <w:p w:rsidR="00841E57" w:rsidRDefault="00841E57" w:rsidP="00176A42">
      <w:pPr>
        <w:pStyle w:val="Estilo"/>
        <w:shd w:val="clear" w:color="auto" w:fill="FFFFFF"/>
        <w:spacing w:line="273" w:lineRule="exact"/>
        <w:ind w:firstLine="720"/>
        <w:jc w:val="center"/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</w:pPr>
      <w:r w:rsidRPr="00152D81"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  <w:t>Prefeito Municipal</w:t>
      </w:r>
    </w:p>
    <w:p w:rsidR="00917629" w:rsidRPr="00176A42" w:rsidRDefault="00917629" w:rsidP="00176A42">
      <w:pPr>
        <w:pStyle w:val="Estilo"/>
        <w:shd w:val="clear" w:color="auto" w:fill="FFFFFF"/>
        <w:spacing w:line="273" w:lineRule="exact"/>
        <w:ind w:firstLine="720"/>
        <w:jc w:val="center"/>
        <w:rPr>
          <w:rFonts w:ascii="Arial" w:hAnsi="Arial" w:cs="Arial"/>
          <w:b/>
          <w:color w:val="2C2C2D"/>
          <w:sz w:val="22"/>
          <w:szCs w:val="22"/>
          <w:shd w:val="clear" w:color="auto" w:fill="FFFFFF"/>
          <w:lang w:bidi="he-IL"/>
        </w:rPr>
      </w:pPr>
    </w:p>
    <w:p w:rsidR="00AE762D" w:rsidRPr="00152D81" w:rsidRDefault="00AE762D" w:rsidP="00841E57">
      <w:pPr>
        <w:pStyle w:val="Estilo"/>
        <w:shd w:val="clear" w:color="auto" w:fill="FFFFFF"/>
        <w:spacing w:line="206" w:lineRule="exact"/>
        <w:jc w:val="both"/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</w:pPr>
    </w:p>
    <w:p w:rsidR="00081F77" w:rsidRPr="00152D81" w:rsidRDefault="00917629" w:rsidP="00841E57">
      <w:pPr>
        <w:pStyle w:val="Estilo"/>
        <w:shd w:val="clear" w:color="auto" w:fill="FFFFFF"/>
        <w:spacing w:line="206" w:lineRule="exact"/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</w:pPr>
      <w:r w:rsidRPr="00917629">
        <w:rPr>
          <w:rFonts w:ascii="Arial" w:hAnsi="Arial" w:cs="Arial"/>
          <w:b/>
          <w:iCs/>
          <w:color w:val="2C2C2D"/>
          <w:sz w:val="22"/>
          <w:szCs w:val="22"/>
          <w:shd w:val="clear" w:color="auto" w:fill="FFFFFF"/>
          <w:lang w:bidi="he-IL"/>
        </w:rPr>
        <w:t>REGISTRE-SE</w:t>
      </w:r>
      <w:r w:rsidRPr="00917629">
        <w:rPr>
          <w:rFonts w:ascii="Arial" w:hAnsi="Arial" w:cs="Arial"/>
          <w:b/>
          <w:iCs/>
          <w:color w:val="686373"/>
          <w:sz w:val="22"/>
          <w:szCs w:val="22"/>
          <w:shd w:val="clear" w:color="auto" w:fill="FFFFFF"/>
          <w:lang w:bidi="he-IL"/>
        </w:rPr>
        <w:t xml:space="preserve">. </w:t>
      </w:r>
      <w:r w:rsidRPr="00917629">
        <w:rPr>
          <w:rFonts w:ascii="Arial" w:hAnsi="Arial" w:cs="Arial"/>
          <w:b/>
          <w:iCs/>
          <w:color w:val="2C2C2D"/>
          <w:sz w:val="22"/>
          <w:szCs w:val="22"/>
          <w:shd w:val="clear" w:color="auto" w:fill="FFFFFF"/>
          <w:lang w:bidi="he-IL"/>
        </w:rPr>
        <w:t>PUBLIQUE-SE</w:t>
      </w:r>
      <w:r w:rsidRPr="00152D81"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  <w:t xml:space="preserve"> </w:t>
      </w:r>
      <w:r w:rsidR="00081F77" w:rsidRPr="00152D81"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  <w:br/>
      </w:r>
      <w:r w:rsidR="00D04E31"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  <w:t xml:space="preserve">            </w:t>
      </w:r>
      <w:r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  <w:t xml:space="preserve">   Data Supra</w:t>
      </w:r>
    </w:p>
    <w:p w:rsidR="00081F77" w:rsidRPr="00152D81" w:rsidRDefault="00917629" w:rsidP="00841E57">
      <w:pPr>
        <w:pStyle w:val="Estilo"/>
        <w:shd w:val="clear" w:color="auto" w:fill="FFFFFF"/>
        <w:spacing w:line="206" w:lineRule="exact"/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</w:pPr>
      <w:r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  <w:t xml:space="preserve"> </w:t>
      </w:r>
    </w:p>
    <w:p w:rsidR="00FA0A60" w:rsidRPr="00152D81" w:rsidRDefault="00841E57" w:rsidP="00152D81">
      <w:pPr>
        <w:pStyle w:val="Estilo"/>
        <w:shd w:val="clear" w:color="auto" w:fill="FFFFFF"/>
        <w:spacing w:line="206" w:lineRule="exact"/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</w:pPr>
      <w:r w:rsidRPr="00152D81">
        <w:rPr>
          <w:rFonts w:ascii="Arial" w:hAnsi="Arial" w:cs="Arial"/>
          <w:color w:val="5B65A2"/>
          <w:sz w:val="22"/>
          <w:szCs w:val="22"/>
          <w:shd w:val="clear" w:color="auto" w:fill="FFFFFF"/>
          <w:lang w:bidi="he-IL"/>
        </w:rPr>
        <w:br/>
      </w:r>
      <w:r w:rsidR="00D04E31"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  <w:t xml:space="preserve">  </w:t>
      </w:r>
      <w:r w:rsidR="00D04E31" w:rsidRPr="00917629">
        <w:rPr>
          <w:rFonts w:ascii="Arial" w:hAnsi="Arial" w:cs="Arial"/>
          <w:b/>
          <w:iCs/>
          <w:color w:val="2C2C2D"/>
          <w:sz w:val="22"/>
          <w:szCs w:val="22"/>
          <w:shd w:val="clear" w:color="auto" w:fill="FFFFFF"/>
          <w:lang w:bidi="he-IL"/>
        </w:rPr>
        <w:t xml:space="preserve">  LAERCIO LAMONATTO</w:t>
      </w:r>
      <w:r w:rsidR="00D04E31" w:rsidRPr="00152D81"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  <w:t xml:space="preserve"> </w:t>
      </w:r>
      <w:r w:rsidRPr="00152D81"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  <w:br/>
      </w:r>
      <w:r w:rsidR="00917629"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  <w:t xml:space="preserve">         Agente Municipal</w:t>
      </w:r>
      <w:r w:rsidRPr="00152D81">
        <w:rPr>
          <w:rFonts w:ascii="Arial" w:hAnsi="Arial" w:cs="Arial"/>
          <w:iCs/>
          <w:color w:val="2C2C2D"/>
          <w:sz w:val="22"/>
          <w:szCs w:val="22"/>
          <w:shd w:val="clear" w:color="auto" w:fill="FFFFFF"/>
          <w:lang w:bidi="he-IL"/>
        </w:rPr>
        <w:t xml:space="preserve"> </w:t>
      </w:r>
    </w:p>
    <w:sectPr w:rsidR="00FA0A60" w:rsidRPr="00152D81" w:rsidSect="008668A8">
      <w:pgSz w:w="11907" w:h="16840"/>
      <w:pgMar w:top="2948" w:right="1134" w:bottom="119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57"/>
    <w:rsid w:val="000321F9"/>
    <w:rsid w:val="00081F77"/>
    <w:rsid w:val="000D5DE4"/>
    <w:rsid w:val="00152D81"/>
    <w:rsid w:val="00176A42"/>
    <w:rsid w:val="001E21D6"/>
    <w:rsid w:val="002D621C"/>
    <w:rsid w:val="00352420"/>
    <w:rsid w:val="005A75B7"/>
    <w:rsid w:val="006972A4"/>
    <w:rsid w:val="00841E57"/>
    <w:rsid w:val="008668A8"/>
    <w:rsid w:val="00882545"/>
    <w:rsid w:val="00917629"/>
    <w:rsid w:val="00AA1572"/>
    <w:rsid w:val="00AE762D"/>
    <w:rsid w:val="00B807A7"/>
    <w:rsid w:val="00C05FBF"/>
    <w:rsid w:val="00D04E31"/>
    <w:rsid w:val="00E224B5"/>
    <w:rsid w:val="00E35699"/>
    <w:rsid w:val="00EA259F"/>
    <w:rsid w:val="00EB4518"/>
    <w:rsid w:val="00F15C30"/>
    <w:rsid w:val="00F324D7"/>
    <w:rsid w:val="00FA0A60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0E73B-1A82-467F-800D-97E2B45C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841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Laercio Lamonatto</cp:lastModifiedBy>
  <cp:revision>6</cp:revision>
  <cp:lastPrinted>2017-11-28T16:52:00Z</cp:lastPrinted>
  <dcterms:created xsi:type="dcterms:W3CDTF">2022-03-15T14:26:00Z</dcterms:created>
  <dcterms:modified xsi:type="dcterms:W3CDTF">2022-03-21T10:49:00Z</dcterms:modified>
</cp:coreProperties>
</file>