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57" w:rsidRDefault="000321F9" w:rsidP="000321F9">
      <w:pPr>
        <w:pStyle w:val="Estilo"/>
        <w:shd w:val="clear" w:color="auto" w:fill="FFFFFF"/>
        <w:spacing w:line="244" w:lineRule="exact"/>
        <w:ind w:left="708" w:firstLine="708"/>
        <w:jc w:val="both"/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</w:pP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 xml:space="preserve">PORTARIA Nº </w:t>
      </w:r>
      <w:r w:rsidR="00AE762D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10</w:t>
      </w: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/201</w:t>
      </w:r>
      <w:r w:rsidR="00AE762D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9</w:t>
      </w: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 xml:space="preserve">, DE </w:t>
      </w:r>
      <w:r w:rsidR="00AE762D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14</w:t>
      </w:r>
      <w:r w:rsidR="00152D81"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 xml:space="preserve"> </w:t>
      </w: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 xml:space="preserve">DE </w:t>
      </w:r>
      <w:r w:rsidR="00AE762D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JANEIRO</w:t>
      </w: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 xml:space="preserve"> DE 201</w:t>
      </w:r>
      <w:r w:rsidR="00AE762D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9</w:t>
      </w:r>
      <w:r w:rsidR="00841E57"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 xml:space="preserve">. </w:t>
      </w:r>
    </w:p>
    <w:p w:rsidR="000D5DE4" w:rsidRPr="00152D81" w:rsidRDefault="000D5DE4" w:rsidP="000321F9">
      <w:pPr>
        <w:pStyle w:val="Estilo"/>
        <w:shd w:val="clear" w:color="auto" w:fill="FFFFFF"/>
        <w:spacing w:line="244" w:lineRule="exact"/>
        <w:ind w:left="708" w:firstLine="708"/>
        <w:jc w:val="both"/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</w:pPr>
    </w:p>
    <w:p w:rsidR="00152D81" w:rsidRDefault="000321F9" w:rsidP="00152D81">
      <w:pPr>
        <w:pStyle w:val="Estilo"/>
        <w:shd w:val="clear" w:color="auto" w:fill="FFFFFF"/>
        <w:spacing w:line="273" w:lineRule="exact"/>
        <w:jc w:val="right"/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</w:pP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 xml:space="preserve">    </w:t>
      </w:r>
      <w:r w:rsidR="00841E57"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 xml:space="preserve">"NOMEIA LEILOEIRO OFICIAL E </w:t>
      </w:r>
      <w:r w:rsidR="00841E57"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br/>
        <w:t xml:space="preserve">DÁ OUTRAS PROVIDÊNCIAS" </w:t>
      </w:r>
    </w:p>
    <w:p w:rsidR="00152D81" w:rsidRPr="00152D81" w:rsidRDefault="00152D81" w:rsidP="00152D81">
      <w:pPr>
        <w:pStyle w:val="Estilo"/>
        <w:shd w:val="clear" w:color="auto" w:fill="FFFFFF"/>
        <w:spacing w:line="273" w:lineRule="exact"/>
        <w:jc w:val="right"/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</w:pPr>
      <w:r w:rsidRPr="00152D81">
        <w:rPr>
          <w:rFonts w:ascii="Arial" w:hAnsi="Arial" w:cs="Arial"/>
          <w:sz w:val="22"/>
          <w:szCs w:val="22"/>
          <w:lang w:bidi="he-IL"/>
        </w:rPr>
        <w:tab/>
      </w:r>
    </w:p>
    <w:p w:rsidR="00152D81" w:rsidRPr="00152D81" w:rsidRDefault="00152D81" w:rsidP="00152D81">
      <w:pPr>
        <w:pStyle w:val="Estilo"/>
        <w:shd w:val="clear" w:color="auto" w:fill="FFFFFF"/>
        <w:spacing w:line="278" w:lineRule="exact"/>
        <w:ind w:firstLine="1560"/>
        <w:jc w:val="both"/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</w:pPr>
      <w:r w:rsidRPr="00152D81">
        <w:rPr>
          <w:rFonts w:ascii="Arial" w:hAnsi="Arial" w:cs="Arial"/>
          <w:b/>
          <w:color w:val="2C2C2D"/>
          <w:w w:val="105"/>
          <w:sz w:val="22"/>
          <w:szCs w:val="22"/>
          <w:shd w:val="clear" w:color="auto" w:fill="FFFFFF"/>
          <w:lang w:bidi="he-IL"/>
        </w:rPr>
        <w:t xml:space="preserve">PAULO ANDRÉ DAL ALBA, </w:t>
      </w:r>
      <w:r w:rsidRPr="00152D81">
        <w:rPr>
          <w:rFonts w:ascii="Arial" w:hAnsi="Arial" w:cs="Arial"/>
          <w:color w:val="2C2C2D"/>
          <w:w w:val="105"/>
          <w:sz w:val="22"/>
          <w:szCs w:val="22"/>
          <w:shd w:val="clear" w:color="auto" w:fill="FFFFFF"/>
          <w:lang w:bidi="he-IL"/>
        </w:rPr>
        <w:t>P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refeito Municipal de Engenho Velho</w:t>
      </w:r>
      <w:r w:rsidRPr="00152D81">
        <w:rPr>
          <w:rFonts w:ascii="Arial" w:hAnsi="Arial" w:cs="Arial"/>
          <w:color w:val="464649"/>
          <w:sz w:val="22"/>
          <w:szCs w:val="22"/>
          <w:shd w:val="clear" w:color="auto" w:fill="FFFFFF"/>
          <w:lang w:bidi="he-IL"/>
        </w:rPr>
        <w:t xml:space="preserve">, 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Estado do Rio Grande do Sul</w:t>
      </w:r>
      <w:r w:rsidRPr="00152D81">
        <w:rPr>
          <w:rFonts w:ascii="Arial" w:hAnsi="Arial" w:cs="Arial"/>
          <w:color w:val="464649"/>
          <w:sz w:val="22"/>
          <w:szCs w:val="22"/>
          <w:shd w:val="clear" w:color="auto" w:fill="FFFFFF"/>
          <w:lang w:bidi="he-IL"/>
        </w:rPr>
        <w:t xml:space="preserve">, 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no uso das atribuições legais, e considerando, a necessidade de alienar bens móveis diversos de propriedade do Município através de leilão, que se encontram em diferentes estados de conservação, antieconômico, inservíveis, irrecuperáveis</w:t>
      </w:r>
      <w:r w:rsidRPr="00152D81">
        <w:rPr>
          <w:rFonts w:ascii="Arial" w:hAnsi="Arial" w:cs="Arial"/>
          <w:color w:val="464649"/>
          <w:sz w:val="22"/>
          <w:szCs w:val="22"/>
          <w:shd w:val="clear" w:color="auto" w:fill="FFFFFF"/>
          <w:lang w:bidi="he-IL"/>
        </w:rPr>
        <w:t xml:space="preserve">, 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ou reaproveitáveis por terceiros, medida esta de relevante interesse público e de acordo com a legislação vigente, </w:t>
      </w:r>
    </w:p>
    <w:p w:rsidR="00152D81" w:rsidRPr="00152D81" w:rsidRDefault="00152D81" w:rsidP="00152D81">
      <w:pPr>
        <w:pStyle w:val="Estilo"/>
        <w:shd w:val="clear" w:color="auto" w:fill="FFFFFF"/>
        <w:spacing w:line="273" w:lineRule="exact"/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</w:pPr>
    </w:p>
    <w:p w:rsidR="00841E57" w:rsidRPr="00152D81" w:rsidRDefault="00841E57" w:rsidP="00841E57">
      <w:pPr>
        <w:pStyle w:val="Estilo"/>
        <w:shd w:val="clear" w:color="auto" w:fill="FFFFFF"/>
        <w:spacing w:line="254" w:lineRule="exact"/>
        <w:jc w:val="center"/>
        <w:rPr>
          <w:rFonts w:ascii="Arial" w:hAnsi="Arial" w:cs="Arial"/>
          <w:b/>
          <w:color w:val="2C2C2D"/>
          <w:sz w:val="22"/>
          <w:szCs w:val="22"/>
          <w:u w:val="single"/>
          <w:shd w:val="clear" w:color="auto" w:fill="FFFFFF"/>
          <w:lang w:bidi="he-IL"/>
        </w:rPr>
      </w:pPr>
      <w:r w:rsidRPr="00152D81">
        <w:rPr>
          <w:rFonts w:ascii="Arial" w:hAnsi="Arial" w:cs="Arial"/>
          <w:b/>
          <w:color w:val="2C2C2D"/>
          <w:sz w:val="22"/>
          <w:szCs w:val="22"/>
          <w:u w:val="single"/>
          <w:shd w:val="clear" w:color="auto" w:fill="FFFFFF"/>
          <w:lang w:bidi="he-IL"/>
        </w:rPr>
        <w:t>RESOLVE</w:t>
      </w:r>
    </w:p>
    <w:p w:rsidR="00841E57" w:rsidRPr="00152D81" w:rsidRDefault="00841E57" w:rsidP="00841E57">
      <w:pPr>
        <w:pStyle w:val="Estilo"/>
        <w:spacing w:before="297" w:line="1" w:lineRule="exact"/>
        <w:jc w:val="both"/>
        <w:rPr>
          <w:rFonts w:ascii="Arial" w:hAnsi="Arial" w:cs="Arial"/>
          <w:sz w:val="22"/>
          <w:szCs w:val="22"/>
          <w:lang w:bidi="he-IL"/>
        </w:rPr>
      </w:pPr>
    </w:p>
    <w:p w:rsidR="00841E57" w:rsidRPr="00152D81" w:rsidRDefault="00841E57" w:rsidP="00152D81">
      <w:pPr>
        <w:pStyle w:val="Estilo"/>
        <w:shd w:val="clear" w:color="auto" w:fill="FFFFFF"/>
        <w:spacing w:line="273" w:lineRule="exact"/>
        <w:ind w:firstLine="1560"/>
        <w:jc w:val="both"/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</w:pP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Art. 1</w:t>
      </w: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vertAlign w:val="superscript"/>
          <w:lang w:bidi="he-IL"/>
        </w:rPr>
        <w:t>o</w:t>
      </w: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.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 Nomear e autorizar o Sr. </w:t>
      </w: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Alexandre Rech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, brasileiro, Leiloeiro Oficial, </w:t>
      </w:r>
      <w:r w:rsidR="001E21D6"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matriculado na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 JUCERGS </w:t>
      </w:r>
      <w:r w:rsidR="001E21D6"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sob n°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268</w:t>
      </w:r>
      <w:r w:rsidRPr="00152D81">
        <w:rPr>
          <w:rFonts w:ascii="Arial" w:hAnsi="Arial" w:cs="Arial"/>
          <w:color w:val="0F0E0F"/>
          <w:sz w:val="22"/>
          <w:szCs w:val="22"/>
          <w:shd w:val="clear" w:color="auto" w:fill="FFFFFF"/>
          <w:lang w:bidi="he-IL"/>
        </w:rPr>
        <w:t>/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2010, portador da carteira de identidade </w:t>
      </w:r>
      <w:r w:rsidR="001E21D6"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n°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 </w:t>
      </w:r>
      <w:r w:rsidR="000D5DE4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3078807298 </w:t>
      </w:r>
      <w:r w:rsidR="001E21D6"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SSP-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RS, inscrito no CPF sob o n° 994</w:t>
      </w:r>
      <w:r w:rsidRPr="00152D81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.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435.110-53, para conduz</w:t>
      </w:r>
      <w:r w:rsidR="000D5DE4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ir o certame do Leilão Público 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em data a ser marcada conjuntamente. </w:t>
      </w:r>
    </w:p>
    <w:p w:rsidR="00841E57" w:rsidRPr="00152D81" w:rsidRDefault="00841E57" w:rsidP="00841E57">
      <w:pPr>
        <w:pStyle w:val="Estilo"/>
        <w:spacing w:before="302" w:line="1" w:lineRule="exact"/>
        <w:jc w:val="both"/>
        <w:rPr>
          <w:rFonts w:ascii="Arial" w:hAnsi="Arial" w:cs="Arial"/>
          <w:sz w:val="22"/>
          <w:szCs w:val="22"/>
          <w:lang w:bidi="he-IL"/>
        </w:rPr>
      </w:pPr>
    </w:p>
    <w:p w:rsidR="00841E57" w:rsidRPr="00152D81" w:rsidRDefault="00841E57" w:rsidP="00152D81">
      <w:pPr>
        <w:pStyle w:val="Estilo"/>
        <w:shd w:val="clear" w:color="auto" w:fill="FFFFFF"/>
        <w:spacing w:line="278" w:lineRule="exact"/>
        <w:ind w:firstLine="1560"/>
        <w:jc w:val="both"/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</w:pP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Art. 2°.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 O Leiloeiro realizará o leilão com estrita observância da Lei Federal </w:t>
      </w:r>
      <w:r w:rsidR="001E21D6"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n°</w:t>
      </w:r>
      <w:r w:rsidR="000D5DE4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 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8.666/93 e suas alterações e de acordo com o próprio Edital do Certame. </w:t>
      </w:r>
    </w:p>
    <w:p w:rsidR="00841E57" w:rsidRPr="00152D81" w:rsidRDefault="00841E57" w:rsidP="00841E57">
      <w:pPr>
        <w:pStyle w:val="Estilo"/>
        <w:spacing w:before="254" w:line="1" w:lineRule="exact"/>
        <w:jc w:val="both"/>
        <w:rPr>
          <w:rFonts w:ascii="Arial" w:hAnsi="Arial" w:cs="Arial"/>
          <w:sz w:val="22"/>
          <w:szCs w:val="22"/>
          <w:lang w:bidi="he-IL"/>
        </w:rPr>
      </w:pPr>
    </w:p>
    <w:p w:rsidR="00841E57" w:rsidRPr="00152D81" w:rsidRDefault="00841E57" w:rsidP="00152D81">
      <w:pPr>
        <w:pStyle w:val="Estilo"/>
        <w:shd w:val="clear" w:color="auto" w:fill="FFFFFF"/>
        <w:spacing w:line="273" w:lineRule="exact"/>
        <w:ind w:firstLine="1560"/>
        <w:jc w:val="both"/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</w:pP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Art. 3°.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 Compete ao Leiloeiro operacionalizar, di</w:t>
      </w:r>
      <w:r w:rsid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vulgar, prestar contas, expedir os documentos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 referentes às arrematações, produzir a Ata circu</w:t>
      </w:r>
      <w:r w:rsid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nstanciada e realizar todos os procedimentos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 inerentes a sua função e objetivo fim dessa nom</w:t>
      </w:r>
      <w:r w:rsid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eação, inclusive, auxiliando a </w:t>
      </w: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 xml:space="preserve">Comissão processante no que couber. </w:t>
      </w:r>
    </w:p>
    <w:p w:rsidR="00841E57" w:rsidRPr="00152D81" w:rsidRDefault="00841E57" w:rsidP="00841E57">
      <w:pPr>
        <w:pStyle w:val="Estilo"/>
        <w:spacing w:before="249" w:line="1" w:lineRule="exact"/>
        <w:jc w:val="both"/>
        <w:rPr>
          <w:rFonts w:ascii="Arial" w:hAnsi="Arial" w:cs="Arial"/>
          <w:sz w:val="22"/>
          <w:szCs w:val="22"/>
          <w:lang w:bidi="he-IL"/>
        </w:rPr>
      </w:pPr>
    </w:p>
    <w:p w:rsidR="00841E57" w:rsidRPr="00152D81" w:rsidRDefault="00841E57" w:rsidP="00152D81">
      <w:pPr>
        <w:pStyle w:val="Estilo"/>
        <w:shd w:val="clear" w:color="auto" w:fill="FFFFFF"/>
        <w:spacing w:line="273" w:lineRule="exact"/>
        <w:ind w:firstLine="1560"/>
        <w:jc w:val="both"/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</w:pP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Art. 4°.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 O Município fica isento de pagamento de com</w:t>
      </w:r>
      <w:r w:rsid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issão ou reembolso de despesas 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com o leiloeiro</w:t>
      </w:r>
      <w:r w:rsidRPr="00152D81">
        <w:rPr>
          <w:rFonts w:ascii="Arial" w:hAnsi="Arial" w:cs="Arial"/>
          <w:color w:val="464649"/>
          <w:sz w:val="22"/>
          <w:szCs w:val="22"/>
          <w:shd w:val="clear" w:color="auto" w:fill="FFFFFF"/>
          <w:lang w:bidi="he-IL"/>
        </w:rPr>
        <w:t xml:space="preserve">, 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que cobrará apenas do arrematante compra</w:t>
      </w:r>
      <w:r w:rsidR="001E21D6"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dor a comissão estipulada de 5% 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(cinco por cento) sobre o valor das arrematações. </w:t>
      </w:r>
    </w:p>
    <w:p w:rsidR="00841E57" w:rsidRPr="00152D81" w:rsidRDefault="00841E57" w:rsidP="00841E57">
      <w:pPr>
        <w:pStyle w:val="Estilo"/>
        <w:shd w:val="clear" w:color="auto" w:fill="FFFFFF"/>
        <w:spacing w:line="273" w:lineRule="exact"/>
        <w:ind w:firstLine="720"/>
        <w:jc w:val="both"/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</w:pPr>
    </w:p>
    <w:p w:rsidR="00841E57" w:rsidRPr="00152D81" w:rsidRDefault="00841E57" w:rsidP="00152D81">
      <w:pPr>
        <w:pStyle w:val="Estilo"/>
        <w:shd w:val="clear" w:color="auto" w:fill="FFFFFF"/>
        <w:spacing w:line="273" w:lineRule="exact"/>
        <w:ind w:firstLine="1560"/>
        <w:jc w:val="both"/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</w:pP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Art. 5°.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 Esta Portaria entrará em vigor na data de sua publicação, com efeitos até 31 de dezembro de 201</w:t>
      </w:r>
      <w:r w:rsidR="00AE762D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9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, revogadas as disposições em contrário.</w:t>
      </w:r>
    </w:p>
    <w:p w:rsidR="00841E57" w:rsidRPr="00152D81" w:rsidRDefault="00841E57" w:rsidP="00841E57">
      <w:pPr>
        <w:pStyle w:val="Estilo"/>
        <w:shd w:val="clear" w:color="auto" w:fill="FFFFFF"/>
        <w:spacing w:line="273" w:lineRule="exact"/>
        <w:ind w:firstLine="720"/>
        <w:jc w:val="both"/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</w:pPr>
    </w:p>
    <w:p w:rsidR="00841E57" w:rsidRPr="00152D81" w:rsidRDefault="000321F9" w:rsidP="00176A42">
      <w:pPr>
        <w:pStyle w:val="Estilo"/>
        <w:shd w:val="clear" w:color="auto" w:fill="FFFFFF"/>
        <w:spacing w:line="273" w:lineRule="exact"/>
        <w:jc w:val="both"/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</w:pP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Gabinete do Prefeito Municipal de Engenho Velho – RS, aos </w:t>
      </w:r>
      <w:r w:rsidR="00AE762D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14 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de </w:t>
      </w:r>
      <w:r w:rsidR="00AE762D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janeiro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 </w:t>
      </w:r>
      <w:r w:rsidR="00841E57"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de 201</w:t>
      </w:r>
      <w:r w:rsidR="00AE762D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9</w:t>
      </w:r>
      <w:r w:rsidR="00841E57"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.</w:t>
      </w:r>
    </w:p>
    <w:p w:rsidR="00081F77" w:rsidRDefault="00081F77" w:rsidP="00176A42">
      <w:pPr>
        <w:pStyle w:val="Estilo"/>
        <w:shd w:val="clear" w:color="auto" w:fill="FFFFFF"/>
        <w:spacing w:line="273" w:lineRule="exact"/>
        <w:jc w:val="both"/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</w:pPr>
    </w:p>
    <w:p w:rsidR="00152D81" w:rsidRPr="00152D81" w:rsidRDefault="00152D81" w:rsidP="00841E57">
      <w:pPr>
        <w:pStyle w:val="Estilo"/>
        <w:shd w:val="clear" w:color="auto" w:fill="FFFFFF"/>
        <w:spacing w:line="273" w:lineRule="exact"/>
        <w:ind w:firstLine="720"/>
        <w:jc w:val="both"/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</w:pPr>
    </w:p>
    <w:p w:rsidR="00841E57" w:rsidRPr="00152D81" w:rsidRDefault="00152D81" w:rsidP="00841E57">
      <w:pPr>
        <w:pStyle w:val="Estilo"/>
        <w:shd w:val="clear" w:color="auto" w:fill="FFFFFF"/>
        <w:spacing w:line="273" w:lineRule="exact"/>
        <w:ind w:firstLine="720"/>
        <w:jc w:val="center"/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</w:pPr>
      <w:r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PAULO ANDRÉ DAL ALBA</w:t>
      </w:r>
    </w:p>
    <w:p w:rsidR="00841E57" w:rsidRPr="00176A42" w:rsidRDefault="00841E57" w:rsidP="00176A42">
      <w:pPr>
        <w:pStyle w:val="Estilo"/>
        <w:shd w:val="clear" w:color="auto" w:fill="FFFFFF"/>
        <w:spacing w:line="273" w:lineRule="exact"/>
        <w:ind w:firstLine="720"/>
        <w:jc w:val="center"/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</w:pP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Prefeito Municipal</w:t>
      </w:r>
    </w:p>
    <w:p w:rsidR="00AE762D" w:rsidRPr="00152D81" w:rsidRDefault="00AE762D" w:rsidP="00841E57">
      <w:pPr>
        <w:pStyle w:val="Estilo"/>
        <w:shd w:val="clear" w:color="auto" w:fill="FFFFFF"/>
        <w:spacing w:line="206" w:lineRule="exact"/>
        <w:jc w:val="both"/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</w:pPr>
      <w:bookmarkStart w:id="0" w:name="_GoBack"/>
      <w:bookmarkEnd w:id="0"/>
    </w:p>
    <w:p w:rsidR="00081F77" w:rsidRPr="00152D81" w:rsidRDefault="00841E57" w:rsidP="00841E57">
      <w:pPr>
        <w:pStyle w:val="Estilo"/>
        <w:shd w:val="clear" w:color="auto" w:fill="FFFFFF"/>
        <w:spacing w:line="206" w:lineRule="exact"/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</w:pPr>
      <w:r w:rsidRPr="00152D81"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  <w:t>Registre-se</w:t>
      </w:r>
      <w:r w:rsidRPr="00152D81">
        <w:rPr>
          <w:rFonts w:ascii="Arial" w:hAnsi="Arial" w:cs="Arial"/>
          <w:iCs/>
          <w:color w:val="686373"/>
          <w:sz w:val="22"/>
          <w:szCs w:val="22"/>
          <w:shd w:val="clear" w:color="auto" w:fill="FFFFFF"/>
          <w:lang w:bidi="he-IL"/>
        </w:rPr>
        <w:t xml:space="preserve">. </w:t>
      </w:r>
      <w:r w:rsidR="00081F77" w:rsidRPr="00152D81"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  <w:t xml:space="preserve">Publique-se </w:t>
      </w:r>
      <w:r w:rsidR="00081F77" w:rsidRPr="00152D81"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  <w:br/>
        <w:t>Data Supra.</w:t>
      </w:r>
    </w:p>
    <w:p w:rsidR="00081F77" w:rsidRPr="00152D81" w:rsidRDefault="00081F77" w:rsidP="00841E57">
      <w:pPr>
        <w:pStyle w:val="Estilo"/>
        <w:shd w:val="clear" w:color="auto" w:fill="FFFFFF"/>
        <w:spacing w:line="206" w:lineRule="exact"/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</w:pPr>
    </w:p>
    <w:p w:rsidR="00FA0A60" w:rsidRPr="00152D81" w:rsidRDefault="00841E57" w:rsidP="00152D81">
      <w:pPr>
        <w:pStyle w:val="Estilo"/>
        <w:shd w:val="clear" w:color="auto" w:fill="FFFFFF"/>
        <w:spacing w:line="206" w:lineRule="exact"/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</w:pPr>
      <w:r w:rsidRPr="00152D81">
        <w:rPr>
          <w:rFonts w:ascii="Arial" w:hAnsi="Arial" w:cs="Arial"/>
          <w:color w:val="5B65A2"/>
          <w:sz w:val="22"/>
          <w:szCs w:val="22"/>
          <w:shd w:val="clear" w:color="auto" w:fill="FFFFFF"/>
          <w:lang w:bidi="he-IL"/>
        </w:rPr>
        <w:br/>
      </w:r>
      <w:r w:rsidR="00081F77" w:rsidRPr="00152D81"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  <w:t xml:space="preserve">Laercio </w:t>
      </w:r>
      <w:proofErr w:type="spellStart"/>
      <w:r w:rsidR="00081F77" w:rsidRPr="00152D81"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  <w:t>Lamonatto</w:t>
      </w:r>
      <w:proofErr w:type="spellEnd"/>
      <w:r w:rsidRPr="00152D81"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  <w:t xml:space="preserve"> </w:t>
      </w:r>
      <w:r w:rsidRPr="00152D81"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  <w:br/>
        <w:t xml:space="preserve">Sec. </w:t>
      </w:r>
      <w:r w:rsidRPr="00152D81">
        <w:rPr>
          <w:rFonts w:ascii="Arial" w:hAnsi="Arial" w:cs="Arial"/>
          <w:iCs/>
          <w:color w:val="464649"/>
          <w:sz w:val="22"/>
          <w:szCs w:val="22"/>
          <w:shd w:val="clear" w:color="auto" w:fill="FFFFFF"/>
          <w:lang w:bidi="he-IL"/>
        </w:rPr>
        <w:t>M</w:t>
      </w:r>
      <w:r w:rsidRPr="00152D81"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  <w:t>uni</w:t>
      </w:r>
      <w:r w:rsidRPr="00152D81">
        <w:rPr>
          <w:rFonts w:ascii="Arial" w:hAnsi="Arial" w:cs="Arial"/>
          <w:iCs/>
          <w:color w:val="464649"/>
          <w:sz w:val="22"/>
          <w:szCs w:val="22"/>
          <w:shd w:val="clear" w:color="auto" w:fill="FFFFFF"/>
          <w:lang w:bidi="he-IL"/>
        </w:rPr>
        <w:t>c</w:t>
      </w:r>
      <w:r w:rsidRPr="00152D81"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  <w:t xml:space="preserve">ipal da Administração </w:t>
      </w:r>
    </w:p>
    <w:sectPr w:rsidR="00FA0A60" w:rsidRPr="00152D81" w:rsidSect="000D5DE4">
      <w:pgSz w:w="11907" w:h="16840"/>
      <w:pgMar w:top="3289" w:right="1134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57"/>
    <w:rsid w:val="000321F9"/>
    <w:rsid w:val="00081F77"/>
    <w:rsid w:val="000D5DE4"/>
    <w:rsid w:val="00152D81"/>
    <w:rsid w:val="00176A42"/>
    <w:rsid w:val="001E21D6"/>
    <w:rsid w:val="00352420"/>
    <w:rsid w:val="005A75B7"/>
    <w:rsid w:val="006972A4"/>
    <w:rsid w:val="00841E57"/>
    <w:rsid w:val="00AE762D"/>
    <w:rsid w:val="00B807A7"/>
    <w:rsid w:val="00C05FBF"/>
    <w:rsid w:val="00E35699"/>
    <w:rsid w:val="00EA259F"/>
    <w:rsid w:val="00EB4518"/>
    <w:rsid w:val="00FA0A60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0E73B-1A82-467F-800D-97E2B45C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841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Laércio</cp:lastModifiedBy>
  <cp:revision>3</cp:revision>
  <cp:lastPrinted>2017-11-28T16:52:00Z</cp:lastPrinted>
  <dcterms:created xsi:type="dcterms:W3CDTF">2019-01-16T09:34:00Z</dcterms:created>
  <dcterms:modified xsi:type="dcterms:W3CDTF">2019-01-16T09:40:00Z</dcterms:modified>
</cp:coreProperties>
</file>