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D85A17" w14:textId="1EFF48F7" w:rsidR="001C6643" w:rsidRPr="001C6643" w:rsidRDefault="001C6643" w:rsidP="001C6643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</w:t>
      </w:r>
      <w:r w:rsidR="009B7B3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LEI MUNICIPAL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N.º </w:t>
      </w:r>
      <w:r w:rsidR="00CB5B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</w:t>
      </w:r>
      <w:r w:rsidR="009B7B3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114/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2025, DE </w:t>
      </w:r>
      <w:r w:rsidR="009B7B3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3C44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JUNHO </w:t>
      </w:r>
      <w:r w:rsidRPr="001C6643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2025.</w:t>
      </w:r>
    </w:p>
    <w:p w14:paraId="374C673A" w14:textId="77777777" w:rsidR="00D82CF3" w:rsidRPr="00D82CF3" w:rsidRDefault="00D82CF3" w:rsidP="00D82CF3">
      <w:pPr>
        <w:widowControl w:val="0"/>
        <w:autoSpaceDE w:val="0"/>
        <w:autoSpaceDN w:val="0"/>
        <w:spacing w:before="4" w:after="0" w:line="240" w:lineRule="auto"/>
        <w:rPr>
          <w:rFonts w:ascii="Arial" w:eastAsia="Arial" w:hAnsi="Arial" w:cs="Arial"/>
          <w:b/>
          <w:kern w:val="0"/>
          <w:sz w:val="24"/>
          <w:szCs w:val="24"/>
          <w:lang w:eastAsia="pt-PT" w:bidi="pt-PT"/>
          <w14:ligatures w14:val="none"/>
        </w:rPr>
      </w:pPr>
    </w:p>
    <w:p w14:paraId="4F89C8B2" w14:textId="009D8525" w:rsidR="00D82CF3" w:rsidRPr="00D82CF3" w:rsidRDefault="00D82CF3" w:rsidP="00202601">
      <w:pPr>
        <w:widowControl w:val="0"/>
        <w:tabs>
          <w:tab w:val="left" w:pos="2512"/>
          <w:tab w:val="left" w:pos="3646"/>
        </w:tabs>
        <w:autoSpaceDE w:val="0"/>
        <w:autoSpaceDN w:val="0"/>
        <w:spacing w:before="60" w:after="0" w:line="240" w:lineRule="auto"/>
        <w:ind w:left="4253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ALTERA A LEI MUNICIPAL Nº 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1.050</w:t>
      </w: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/202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3</w:t>
      </w: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, DE 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10</w:t>
      </w: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DE 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JANEIRO </w:t>
      </w: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DE 202</w:t>
      </w:r>
      <w:r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3</w:t>
      </w: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E DÁ OUTRAS PROVIDENCIAS.</w:t>
      </w:r>
    </w:p>
    <w:p w14:paraId="4C7D135B" w14:textId="77777777" w:rsidR="00B306B0" w:rsidRPr="00B306B0" w:rsidRDefault="00B306B0" w:rsidP="00B306B0">
      <w:pPr>
        <w:spacing w:before="120" w:after="120" w:line="276" w:lineRule="auto"/>
        <w:ind w:firstLine="1701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B306B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B306B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1CEF8F39" w14:textId="77777777" w:rsidR="00B306B0" w:rsidRDefault="00B306B0" w:rsidP="002D5D9B">
      <w:pPr>
        <w:widowControl w:val="0"/>
        <w:tabs>
          <w:tab w:val="left" w:pos="2512"/>
          <w:tab w:val="left" w:pos="3646"/>
        </w:tabs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73E53F6F" w14:textId="085F5C6A" w:rsidR="00D82CF3" w:rsidRPr="00D82CF3" w:rsidRDefault="00D82CF3" w:rsidP="002D5D9B">
      <w:pPr>
        <w:widowControl w:val="0"/>
        <w:tabs>
          <w:tab w:val="left" w:pos="2512"/>
          <w:tab w:val="left" w:pos="3646"/>
        </w:tabs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Art. 1º - </w:t>
      </w:r>
      <w:r w:rsidR="0083510F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A433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O art. 4º da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A433BC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L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ei Municipal nº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</w:t>
      </w:r>
      <w:r w:rsidR="00BC7D7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050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/202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3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, DE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10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DE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JANEIRO DE 2023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, passa a vigorar com a seguinte redação:</w:t>
      </w:r>
    </w:p>
    <w:p w14:paraId="30B6BF5F" w14:textId="77777777" w:rsidR="00D82CF3" w:rsidRPr="00D82CF3" w:rsidRDefault="00D82CF3" w:rsidP="002D5D9B">
      <w:pPr>
        <w:widowControl w:val="0"/>
        <w:autoSpaceDE w:val="0"/>
        <w:autoSpaceDN w:val="0"/>
        <w:spacing w:before="10" w:after="0" w:line="240" w:lineRule="auto"/>
        <w:ind w:firstLine="1701"/>
        <w:rPr>
          <w:rFonts w:ascii="Arial" w:eastAsia="Arial" w:hAnsi="Arial" w:cs="Arial"/>
          <w:i/>
          <w:kern w:val="0"/>
          <w:sz w:val="24"/>
          <w:szCs w:val="24"/>
          <w:lang w:eastAsia="pt-PT" w:bidi="pt-PT"/>
          <w14:ligatures w14:val="none"/>
        </w:rPr>
      </w:pPr>
    </w:p>
    <w:p w14:paraId="17665A0F" w14:textId="36097F95" w:rsidR="0083510F" w:rsidRPr="00202601" w:rsidRDefault="0083510F" w:rsidP="00202601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83510F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(...)</w:t>
      </w:r>
    </w:p>
    <w:p w14:paraId="4C99A047" w14:textId="064D32F5" w:rsidR="0083510F" w:rsidRDefault="00A433BC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>“</w:t>
      </w:r>
      <w:r w:rsidR="00D82CF3" w:rsidRPr="00D82CF3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Art. 4º - </w:t>
      </w:r>
      <w:r w:rsidR="0083510F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Para cobertura do contrato, a</w:t>
      </w:r>
      <w:r w:rsidR="0083510F" w:rsidRPr="0083510F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contribuição devida pelos segurados para remunerar os serviços disponibilizados pelo Sistema IPE Saúde será definida em tabela de contribuição, em valor fixo e por faixa etária, conforme tabela constante </w:t>
      </w:r>
      <w:r w:rsidR="00592D91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abaixo e no </w:t>
      </w:r>
      <w:r w:rsidR="0083510F" w:rsidRPr="0083510F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Anexo I da Instrução Normativa IPE Saúde nº 04, de 17 de fevereiro de 2025</w:t>
      </w:r>
      <w:r w:rsidR="00592D91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27"/>
        <w:gridCol w:w="4528"/>
      </w:tblGrid>
      <w:tr w:rsidR="00592D91" w14:paraId="570D1331" w14:textId="77777777" w:rsidTr="00592D91">
        <w:tc>
          <w:tcPr>
            <w:tcW w:w="4527" w:type="dxa"/>
          </w:tcPr>
          <w:p w14:paraId="17ED5173" w14:textId="3F58486D" w:rsidR="00592D91" w:rsidRPr="00592D91" w:rsidRDefault="00592D91" w:rsidP="00F41ED1">
            <w:pPr>
              <w:widowControl w:val="0"/>
              <w:autoSpaceDE w:val="0"/>
              <w:autoSpaceDN w:val="0"/>
              <w:ind w:right="108"/>
              <w:jc w:val="center"/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592D91"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FAIXA ETÁRIA</w:t>
            </w:r>
          </w:p>
        </w:tc>
        <w:tc>
          <w:tcPr>
            <w:tcW w:w="4528" w:type="dxa"/>
          </w:tcPr>
          <w:p w14:paraId="065A737C" w14:textId="6336E217" w:rsidR="00592D91" w:rsidRPr="00592D91" w:rsidRDefault="00592D91" w:rsidP="00F41ED1">
            <w:pPr>
              <w:widowControl w:val="0"/>
              <w:autoSpaceDE w:val="0"/>
              <w:autoSpaceDN w:val="0"/>
              <w:ind w:right="108"/>
              <w:jc w:val="center"/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592D91"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VALOR (R$)</w:t>
            </w:r>
          </w:p>
        </w:tc>
      </w:tr>
      <w:tr w:rsidR="00592D91" w:rsidRPr="00AC6B92" w14:paraId="729C9326" w14:textId="77777777" w:rsidTr="00592D91">
        <w:tc>
          <w:tcPr>
            <w:tcW w:w="4527" w:type="dxa"/>
          </w:tcPr>
          <w:p w14:paraId="2BA63304" w14:textId="6797B709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0 - 18 anos</w:t>
            </w:r>
          </w:p>
        </w:tc>
        <w:tc>
          <w:tcPr>
            <w:tcW w:w="4528" w:type="dxa"/>
          </w:tcPr>
          <w:p w14:paraId="21FFEFBB" w14:textId="1BC44CCD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93,12</w:t>
            </w:r>
          </w:p>
        </w:tc>
      </w:tr>
      <w:tr w:rsidR="00592D91" w:rsidRPr="00AC6B92" w14:paraId="304D33FA" w14:textId="77777777" w:rsidTr="00592D91">
        <w:tc>
          <w:tcPr>
            <w:tcW w:w="4527" w:type="dxa"/>
          </w:tcPr>
          <w:p w14:paraId="7BC61E2C" w14:textId="1ECE3E38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19 - 23 anos</w:t>
            </w:r>
          </w:p>
        </w:tc>
        <w:tc>
          <w:tcPr>
            <w:tcW w:w="4528" w:type="dxa"/>
          </w:tcPr>
          <w:p w14:paraId="7A808A79" w14:textId="234B6601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113,32</w:t>
            </w:r>
          </w:p>
        </w:tc>
      </w:tr>
      <w:tr w:rsidR="00592D91" w:rsidRPr="00AC6B92" w14:paraId="649D567E" w14:textId="77777777" w:rsidTr="00592D91">
        <w:tc>
          <w:tcPr>
            <w:tcW w:w="4527" w:type="dxa"/>
          </w:tcPr>
          <w:p w14:paraId="1CCFC694" w14:textId="5FA30C54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24 - 28 anos</w:t>
            </w:r>
          </w:p>
        </w:tc>
        <w:tc>
          <w:tcPr>
            <w:tcW w:w="4528" w:type="dxa"/>
          </w:tcPr>
          <w:p w14:paraId="6A01DD8D" w14:textId="27535B7E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140,39</w:t>
            </w:r>
          </w:p>
        </w:tc>
      </w:tr>
      <w:tr w:rsidR="00592D91" w:rsidRPr="00AC6B92" w14:paraId="2EF121CC" w14:textId="77777777" w:rsidTr="00592D91">
        <w:tc>
          <w:tcPr>
            <w:tcW w:w="4527" w:type="dxa"/>
          </w:tcPr>
          <w:p w14:paraId="030C0BAD" w14:textId="427D3C18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29 - 33 anos</w:t>
            </w:r>
          </w:p>
        </w:tc>
        <w:tc>
          <w:tcPr>
            <w:tcW w:w="4528" w:type="dxa"/>
          </w:tcPr>
          <w:p w14:paraId="00288E8B" w14:textId="00FCF1D6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156,90</w:t>
            </w:r>
          </w:p>
        </w:tc>
      </w:tr>
      <w:tr w:rsidR="00592D91" w:rsidRPr="00AC6B92" w14:paraId="5EFDCEAA" w14:textId="77777777" w:rsidTr="00592D91">
        <w:tc>
          <w:tcPr>
            <w:tcW w:w="4527" w:type="dxa"/>
          </w:tcPr>
          <w:p w14:paraId="73AA5B87" w14:textId="604798EE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34 - 38 anos</w:t>
            </w:r>
          </w:p>
        </w:tc>
        <w:tc>
          <w:tcPr>
            <w:tcW w:w="4528" w:type="dxa"/>
          </w:tcPr>
          <w:p w14:paraId="69864479" w14:textId="7C99C32A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186,00</w:t>
            </w:r>
          </w:p>
        </w:tc>
      </w:tr>
      <w:tr w:rsidR="00592D91" w:rsidRPr="00AC6B92" w14:paraId="266E1E20" w14:textId="77777777" w:rsidTr="00592D91">
        <w:tc>
          <w:tcPr>
            <w:tcW w:w="4527" w:type="dxa"/>
          </w:tcPr>
          <w:p w14:paraId="49EE4180" w14:textId="0E1FAF32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39 - 43 anos</w:t>
            </w:r>
          </w:p>
        </w:tc>
        <w:tc>
          <w:tcPr>
            <w:tcW w:w="4528" w:type="dxa"/>
          </w:tcPr>
          <w:p w14:paraId="54539AFF" w14:textId="6BCFF411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222,91</w:t>
            </w:r>
          </w:p>
        </w:tc>
      </w:tr>
      <w:tr w:rsidR="00592D91" w14:paraId="0BD032CF" w14:textId="77777777" w:rsidTr="00592D91">
        <w:tc>
          <w:tcPr>
            <w:tcW w:w="4527" w:type="dxa"/>
          </w:tcPr>
          <w:p w14:paraId="69868445" w14:textId="79091D0A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44 - 48 anos</w:t>
            </w:r>
          </w:p>
        </w:tc>
        <w:tc>
          <w:tcPr>
            <w:tcW w:w="4528" w:type="dxa"/>
          </w:tcPr>
          <w:p w14:paraId="688D3251" w14:textId="44194397" w:rsidR="00592D91" w:rsidRPr="00AC6B92" w:rsidRDefault="00592D91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321,18</w:t>
            </w:r>
          </w:p>
        </w:tc>
      </w:tr>
      <w:tr w:rsidR="00057970" w:rsidRPr="00AC6B92" w14:paraId="5663229E" w14:textId="77777777" w:rsidTr="00057970">
        <w:tc>
          <w:tcPr>
            <w:tcW w:w="4527" w:type="dxa"/>
          </w:tcPr>
          <w:p w14:paraId="20E50A48" w14:textId="77777777" w:rsidR="00057970" w:rsidRPr="00AC6B92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 xml:space="preserve">49 – 53 anos  </w:t>
            </w:r>
          </w:p>
        </w:tc>
        <w:tc>
          <w:tcPr>
            <w:tcW w:w="4528" w:type="dxa"/>
          </w:tcPr>
          <w:p w14:paraId="0DC8409B" w14:textId="77777777" w:rsidR="00057970" w:rsidRPr="00AC6B92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349,62</w:t>
            </w:r>
          </w:p>
        </w:tc>
      </w:tr>
      <w:tr w:rsidR="00057970" w14:paraId="3F227A50" w14:textId="77777777" w:rsidTr="00057970">
        <w:tc>
          <w:tcPr>
            <w:tcW w:w="4527" w:type="dxa"/>
          </w:tcPr>
          <w:p w14:paraId="3433FCF6" w14:textId="77777777" w:rsidR="00057970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54 – 58 anos</w:t>
            </w:r>
          </w:p>
        </w:tc>
        <w:tc>
          <w:tcPr>
            <w:tcW w:w="4528" w:type="dxa"/>
          </w:tcPr>
          <w:p w14:paraId="497C42FB" w14:textId="77777777" w:rsidR="00057970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440,50</w:t>
            </w:r>
          </w:p>
        </w:tc>
      </w:tr>
      <w:tr w:rsidR="00057970" w14:paraId="030EF9DD" w14:textId="77777777" w:rsidTr="00057970">
        <w:tc>
          <w:tcPr>
            <w:tcW w:w="4527" w:type="dxa"/>
          </w:tcPr>
          <w:p w14:paraId="28BB34D1" w14:textId="77777777" w:rsidR="00057970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59 anos ou mais</w:t>
            </w:r>
          </w:p>
        </w:tc>
        <w:tc>
          <w:tcPr>
            <w:tcW w:w="4528" w:type="dxa"/>
          </w:tcPr>
          <w:p w14:paraId="30E60307" w14:textId="77777777" w:rsidR="00057970" w:rsidRDefault="00057970" w:rsidP="00F41ED1">
            <w:pPr>
              <w:widowControl w:val="0"/>
              <w:autoSpaceDE w:val="0"/>
              <w:autoSpaceDN w:val="0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558,60</w:t>
            </w:r>
          </w:p>
        </w:tc>
      </w:tr>
    </w:tbl>
    <w:p w14:paraId="34984904" w14:textId="77777777" w:rsidR="00592D91" w:rsidRPr="00AC6B92" w:rsidRDefault="00592D91" w:rsidP="00592D91">
      <w:pPr>
        <w:widowControl w:val="0"/>
        <w:autoSpaceDE w:val="0"/>
        <w:autoSpaceDN w:val="0"/>
        <w:spacing w:after="0" w:line="304" w:lineRule="auto"/>
        <w:ind w:right="108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5C0A17C9" w14:textId="1506CF6F" w:rsidR="009474BA" w:rsidRDefault="00AC6B92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2B17ED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§ 1º </w:t>
      </w:r>
      <w:r w:rsidR="009474BA" w:rsidRPr="002B17ED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>-</w:t>
      </w:r>
      <w:r w:rsidR="009474BA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81598D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Para os exercícios de 2025 a 2027, a contrapartida financeira mensal dos aderentes ao plano será conforme 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tabela acima e </w:t>
      </w:r>
      <w:r w:rsidR="0081598D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Anexo I da Instrução Normativa IP</w:t>
      </w:r>
      <w:r w:rsidR="007F0C5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Ê</w:t>
      </w:r>
      <w:r w:rsidR="0081598D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Saúde nº 04, de 17 de fevereiro de 2025</w:t>
      </w:r>
      <w:r w:rsidR="007F0C5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, alterada pela Instrução Normativa IPÊ Saúde 08</w:t>
      </w:r>
      <w:r w:rsidR="0081598D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, </w:t>
      </w:r>
      <w:r w:rsidR="007F0C5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de 28 de abril de 2025, </w:t>
      </w:r>
      <w:r w:rsidR="0081598D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incidente sobre o salário de contribuição dos beneficiários, que será descontado diretamente na folha de pagamento do servidor e recolhido ao IPE Saúde nos prazos ajustados, sendo que a adesão ao convênio pelo participante importa também na autorização tácita para a respectiva retenção e repasse da contribuição.</w:t>
      </w:r>
    </w:p>
    <w:p w14:paraId="3C751A17" w14:textId="77777777" w:rsidR="009474BA" w:rsidRDefault="009474BA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5E518C97" w14:textId="6938ED5C" w:rsidR="0081598D" w:rsidRDefault="009474BA" w:rsidP="00F41ED1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2B17ED">
        <w:rPr>
          <w:rFonts w:ascii="Arial" w:eastAsia="Arial" w:hAnsi="Arial" w:cs="Arial"/>
          <w:b/>
          <w:color w:val="333333"/>
          <w:kern w:val="0"/>
          <w:sz w:val="24"/>
          <w:szCs w:val="24"/>
          <w:lang w:eastAsia="pt-PT" w:bidi="pt-PT"/>
          <w14:ligatures w14:val="none"/>
        </w:rPr>
        <w:t>§ 2º -</w:t>
      </w:r>
      <w:r w:rsidRPr="009474BA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AC6B92" w:rsidRPr="00AC6B92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Para aderir a este contrato, o interessado deverá formalizar a adesão em documento escrito, caso inda não tenha aderido.</w:t>
      </w:r>
    </w:p>
    <w:p w14:paraId="114A50EB" w14:textId="0AFEE4D1" w:rsidR="00A5199E" w:rsidRDefault="0081598D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0D2CC3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lastRenderedPageBreak/>
        <w:t>§ 3º -</w:t>
      </w:r>
      <w:r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Para os 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interessados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que 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desejam aderir </w:t>
      </w:r>
      <w:r w:rsidR="00A5199E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ao 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plano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, o Município de 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Engenho Velho/RS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disponibilizará participação financeira de 50%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(cinquenta por cento)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para servidores</w:t>
      </w:r>
      <w:r w:rsidR="00E471AF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e dependentes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até 58 anos, e de 60%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(sessenta por cento)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para servidores </w:t>
      </w:r>
      <w:r w:rsidR="00A30F38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e dependentes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de 59 anos ou mais, sobre a contribuição prevista n</w:t>
      </w:r>
      <w:r w:rsidR="00A6686A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a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A6686A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tabela e no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Anexo I da Instrução Normativa IPE Saúde nº 04, de 17 de fevereiro de 2025, </w:t>
      </w:r>
      <w:r w:rsidR="00847ED8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alterada pela Instrução Normativa IPÊ Saúde 08</w:t>
      </w:r>
      <w:r w:rsidR="00847ED8" w:rsidRPr="0081598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, </w:t>
      </w:r>
      <w:r w:rsidR="00847ED8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de 28 de abril de 2025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cabendo aos servidores o restante da alíquota para fins de cumprir com os perc</w:t>
      </w:r>
      <w:r w:rsid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entuais cobrados pelo IPE Saúde</w:t>
      </w:r>
      <w:r w:rsidR="00A5199E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.</w:t>
      </w:r>
    </w:p>
    <w:p w14:paraId="3A32C310" w14:textId="77777777" w:rsidR="00A5199E" w:rsidRDefault="00A5199E" w:rsidP="001524BD">
      <w:pPr>
        <w:widowControl w:val="0"/>
        <w:autoSpaceDE w:val="0"/>
        <w:autoSpaceDN w:val="0"/>
        <w:spacing w:after="0" w:line="304" w:lineRule="auto"/>
        <w:ind w:right="108" w:firstLine="1134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49E34D38" w14:textId="4411E45B" w:rsidR="001524BD" w:rsidRDefault="00A5199E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0D2CC3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>§ 4º -</w:t>
      </w:r>
      <w:r w:rsidRPr="004E55F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A participação financeira do Município, prevista no parágrafo anterior, se estenderá até </w:t>
      </w:r>
      <w:r w:rsidRPr="006F0A4B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31.03.2027</w:t>
      </w:r>
      <w:r w:rsidR="006F0A4B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, podendo ser prorrogado</w:t>
      </w:r>
      <w:r w:rsidRPr="006F0A4B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,</w:t>
      </w:r>
      <w:r w:rsidRPr="004E55F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1524BD" w:rsidRPr="001524B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e alcançará todos os servidores ativos e seus dependentes, inativos, pensionistas, celetistas, contratados, e agentes políticos do poder Executivo e Legislativo, e seus dependentes, de acordo com a faixa etária de cada um, e será descontado na folha do servidor.</w:t>
      </w:r>
    </w:p>
    <w:p w14:paraId="5BE811B4" w14:textId="77777777" w:rsidR="001524BD" w:rsidRDefault="001524BD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258E5C23" w14:textId="287FF1E7" w:rsidR="00AC6B92" w:rsidRDefault="002B17ED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2B17ED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§ 4º </w:t>
      </w:r>
      <w:r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-</w:t>
      </w:r>
      <w:r w:rsidRPr="002B17ED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Os valores das contribuições serão reajustados anualmente, no mês de julho, pela variação do Índice Nacional de Preços ao Consumidor Amplo (IPCA - IBGE) acumulado nos últimos 12 (doze) meses ou através de cálculo atuarial que </w:t>
      </w:r>
      <w:r w:rsidRPr="004D40E4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restabeleça o equilíbrio econômico-financeiro do Plano Contratantes.</w:t>
      </w:r>
      <w:r w:rsidR="00A433BC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”</w:t>
      </w:r>
    </w:p>
    <w:p w14:paraId="0AB4AF10" w14:textId="77777777" w:rsidR="00B10EDD" w:rsidRDefault="00B10EDD" w:rsidP="002D5D9B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7C31552D" w14:textId="47F6C866" w:rsidR="00C90467" w:rsidRPr="00F41ED1" w:rsidRDefault="00B10EDD" w:rsidP="00F41ED1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B10EDD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>Art. 5º</w:t>
      </w:r>
      <w:r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- revogado.</w:t>
      </w:r>
    </w:p>
    <w:p w14:paraId="557C4C5E" w14:textId="025FD23E" w:rsidR="00AC6B92" w:rsidRDefault="00B10EDD" w:rsidP="00B306B0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  <w:r w:rsidRPr="00B10EDD">
        <w:rPr>
          <w:rFonts w:ascii="Arial" w:eastAsia="Arial" w:hAnsi="Arial" w:cs="Arial"/>
          <w:b/>
          <w:i/>
          <w:color w:val="333333"/>
          <w:kern w:val="0"/>
          <w:sz w:val="24"/>
          <w:szCs w:val="24"/>
          <w:lang w:eastAsia="pt-PT" w:bidi="pt-PT"/>
          <w14:ligatures w14:val="none"/>
        </w:rPr>
        <w:t>Parágrafo único</w:t>
      </w:r>
      <w:r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</w:t>
      </w:r>
      <w:r w:rsidR="00565809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–</w:t>
      </w:r>
      <w:r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 xml:space="preserve"> revogado</w:t>
      </w:r>
      <w:r w:rsidR="00565809"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  <w:t>”</w:t>
      </w:r>
    </w:p>
    <w:p w14:paraId="6172D30F" w14:textId="77777777" w:rsidR="00F41ED1" w:rsidRPr="00B306B0" w:rsidRDefault="00F41ED1" w:rsidP="00B306B0">
      <w:pPr>
        <w:widowControl w:val="0"/>
        <w:autoSpaceDE w:val="0"/>
        <w:autoSpaceDN w:val="0"/>
        <w:spacing w:after="0" w:line="304" w:lineRule="auto"/>
        <w:ind w:right="108" w:firstLine="1701"/>
        <w:jc w:val="both"/>
        <w:rPr>
          <w:rFonts w:ascii="Arial" w:eastAsia="Arial" w:hAnsi="Arial" w:cs="Arial"/>
          <w:i/>
          <w:color w:val="333333"/>
          <w:kern w:val="0"/>
          <w:sz w:val="24"/>
          <w:szCs w:val="24"/>
          <w:lang w:eastAsia="pt-PT" w:bidi="pt-PT"/>
          <w14:ligatures w14:val="none"/>
        </w:rPr>
      </w:pPr>
    </w:p>
    <w:p w14:paraId="1D909CFB" w14:textId="311144EE" w:rsidR="00D82CF3" w:rsidRPr="00B306B0" w:rsidRDefault="00D82CF3" w:rsidP="00B306B0">
      <w:pPr>
        <w:widowControl w:val="0"/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Arial" w:hAnsi="Arial" w:cs="Arial"/>
          <w:b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2º -</w:t>
      </w:r>
      <w:r w:rsidRPr="00D82CF3">
        <w:rPr>
          <w:rFonts w:ascii="Arial" w:eastAsia="Arial" w:hAnsi="Arial" w:cs="Arial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Revogam-se as disposições em contrário.</w:t>
      </w:r>
    </w:p>
    <w:p w14:paraId="0D17D6C5" w14:textId="77777777" w:rsidR="00F41ED1" w:rsidRDefault="00F41ED1" w:rsidP="002D5D9B">
      <w:pPr>
        <w:widowControl w:val="0"/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4FE315AF" w14:textId="15EA61A3" w:rsidR="00D82CF3" w:rsidRPr="00D82CF3" w:rsidRDefault="00D82CF3" w:rsidP="002D5D9B">
      <w:pPr>
        <w:widowControl w:val="0"/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Art. 3º -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4D40E4" w:rsidRPr="004D40E4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Esta Lei entra em vigor na data de sua publicação, com efeitos contados a partir de 1º de julho de 2025</w:t>
      </w:r>
      <w:r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55C3C5DF" w14:textId="77777777" w:rsidR="00D82CF3" w:rsidRPr="00D82CF3" w:rsidRDefault="00D82CF3" w:rsidP="002D5D9B">
      <w:pPr>
        <w:widowControl w:val="0"/>
        <w:tabs>
          <w:tab w:val="left" w:pos="1134"/>
          <w:tab w:val="left" w:pos="4253"/>
        </w:tabs>
        <w:autoSpaceDE w:val="0"/>
        <w:autoSpaceDN w:val="0"/>
        <w:spacing w:before="60" w:after="0" w:line="240" w:lineRule="auto"/>
        <w:ind w:firstLine="1701"/>
        <w:jc w:val="both"/>
        <w:rPr>
          <w:rFonts w:ascii="Arial" w:eastAsia="Arial" w:hAnsi="Arial" w:cs="Arial"/>
          <w:b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1A5478CE" w14:textId="52F80090" w:rsidR="00202601" w:rsidRPr="00202601" w:rsidRDefault="00202601" w:rsidP="008D1C60">
      <w:pPr>
        <w:ind w:firstLine="1701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02601">
        <w:rPr>
          <w:rFonts w:ascii="Arial" w:hAnsi="Arial" w:cs="Arial"/>
          <w:b/>
          <w:sz w:val="24"/>
          <w:szCs w:val="24"/>
        </w:rPr>
        <w:t xml:space="preserve">GABINETE DO PREFEITO MUNICIPAL DE ENGENHO VELHO-RS, aos </w:t>
      </w:r>
      <w:r w:rsidR="009B7B31">
        <w:rPr>
          <w:rFonts w:ascii="Arial" w:hAnsi="Arial" w:cs="Arial"/>
          <w:b/>
          <w:sz w:val="24"/>
          <w:szCs w:val="24"/>
        </w:rPr>
        <w:t>25</w:t>
      </w:r>
      <w:r w:rsidRPr="00202601">
        <w:rPr>
          <w:rFonts w:ascii="Arial" w:hAnsi="Arial" w:cs="Arial"/>
          <w:b/>
          <w:sz w:val="24"/>
          <w:szCs w:val="24"/>
        </w:rPr>
        <w:t xml:space="preserve"> de </w:t>
      </w:r>
      <w:r w:rsidR="009B7B31">
        <w:rPr>
          <w:rFonts w:ascii="Arial" w:hAnsi="Arial" w:cs="Arial"/>
          <w:b/>
          <w:sz w:val="24"/>
          <w:szCs w:val="24"/>
        </w:rPr>
        <w:t>junho d</w:t>
      </w:r>
      <w:r w:rsidRPr="00202601">
        <w:rPr>
          <w:rFonts w:ascii="Arial" w:hAnsi="Arial" w:cs="Arial"/>
          <w:b/>
          <w:sz w:val="24"/>
          <w:szCs w:val="24"/>
        </w:rPr>
        <w:t>e 2025.</w:t>
      </w:r>
    </w:p>
    <w:p w14:paraId="35AB29CA" w14:textId="77777777" w:rsidR="00202601" w:rsidRPr="00202601" w:rsidRDefault="00202601" w:rsidP="0020260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02601">
        <w:rPr>
          <w:rFonts w:ascii="Arial" w:hAnsi="Arial" w:cs="Arial"/>
          <w:b/>
          <w:sz w:val="24"/>
          <w:szCs w:val="24"/>
        </w:rPr>
        <w:t>____________________________</w:t>
      </w:r>
    </w:p>
    <w:p w14:paraId="026EF1A5" w14:textId="77777777" w:rsidR="00202601" w:rsidRPr="00202601" w:rsidRDefault="00202601" w:rsidP="0020260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02601">
        <w:rPr>
          <w:rFonts w:ascii="Arial" w:hAnsi="Arial" w:cs="Arial"/>
          <w:b/>
          <w:sz w:val="24"/>
          <w:szCs w:val="24"/>
        </w:rPr>
        <w:t>PAULO ANDRÉ DAL ALBA</w:t>
      </w:r>
    </w:p>
    <w:p w14:paraId="7538F073" w14:textId="77777777" w:rsidR="00202601" w:rsidRPr="00202601" w:rsidRDefault="00202601" w:rsidP="0020260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02601">
        <w:rPr>
          <w:rFonts w:ascii="Arial" w:hAnsi="Arial" w:cs="Arial"/>
          <w:sz w:val="24"/>
          <w:szCs w:val="24"/>
        </w:rPr>
        <w:t>Prefeito Municipal</w:t>
      </w:r>
    </w:p>
    <w:p w14:paraId="12B23D6F" w14:textId="77777777" w:rsidR="00202601" w:rsidRPr="00202601" w:rsidRDefault="00202601" w:rsidP="009B7B31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AEB8505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0260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185AE56A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0260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721FC9C1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88BDE6F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202601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20260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Publicado em _____/____/2025</w:t>
      </w:r>
    </w:p>
    <w:p w14:paraId="38E122C3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202601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202601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 w:rsidRPr="00202601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 w:rsidRPr="0020260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Responsável pela publicação</w:t>
      </w:r>
    </w:p>
    <w:p w14:paraId="2FFF75E5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65AB0F9" w14:textId="77777777" w:rsidR="00202601" w:rsidRPr="00202601" w:rsidRDefault="00202601" w:rsidP="002026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0260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               _____________________</w:t>
      </w:r>
    </w:p>
    <w:p w14:paraId="400CCB76" w14:textId="77777777" w:rsidR="00D82CF3" w:rsidRDefault="00D82CF3" w:rsidP="00D82CF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</w:p>
    <w:p w14:paraId="0B9D912B" w14:textId="77777777" w:rsidR="00C90467" w:rsidRPr="00D82CF3" w:rsidRDefault="00C90467" w:rsidP="00D82CF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</w:p>
    <w:p w14:paraId="2C34CC22" w14:textId="0D21900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EXPOSIÇÃO DE MOTIVOS AO PROJETO DE LEI Nº 0</w:t>
      </w:r>
      <w:r w:rsidR="006121BA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1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3/2022</w:t>
      </w:r>
    </w:p>
    <w:p w14:paraId="0087F22C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</w:p>
    <w:p w14:paraId="7A622FD6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Senhora Presidente,</w:t>
      </w:r>
    </w:p>
    <w:p w14:paraId="23D22B3E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Senhores(as) Vereadores(as)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:</w:t>
      </w:r>
    </w:p>
    <w:p w14:paraId="50D1AA56" w14:textId="096903A0" w:rsidR="00D82CF3" w:rsidRPr="00D82CF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Ao cumprimentá-los, cordialmente, apresentamos, em anexo, o 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Projeto de Lei nº 0</w:t>
      </w:r>
      <w:r w:rsidR="00A433BC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13</w:t>
      </w: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/202</w:t>
      </w:r>
      <w:r w:rsidR="00A433BC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, a fim de que seja submetido à apreciação pelos Nobres Vereadores desta casa legislativa.</w:t>
      </w:r>
    </w:p>
    <w:p w14:paraId="3D8BD9EC" w14:textId="4282F84B" w:rsidR="000676D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Com a referida proposição, objetiva-se a alteração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do art. 4º da</w:t>
      </w:r>
      <w:r w:rsidR="000676D3"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L</w:t>
      </w:r>
      <w:r w:rsidR="000676D3"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ei Municipal nº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1.050</w:t>
      </w:r>
      <w:r w:rsidR="000676D3"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/202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3</w:t>
      </w:r>
      <w:r w:rsidR="000676D3"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, DE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10</w:t>
      </w:r>
      <w:r w:rsidR="000676D3" w:rsidRPr="00D82CF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DE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JANEIRO DE 2023, visando adequá-la a Instrução Normativa IPÊ Saúde </w:t>
      </w:r>
      <w:r w:rsidR="00784267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nº 04,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de 17 de fevereiro de 2025, </w:t>
      </w:r>
      <w:r w:rsidR="00784267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alterada pela Instrução Normativa nº 08, de 28 de abril de 2025, </w:t>
      </w:r>
      <w:r w:rsidR="000676D3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 qual altera a forma de contribuição do segurado, passando, agora, a ser por valor fixo de acordo com a faixa etária, conforme abaixo:</w:t>
      </w:r>
    </w:p>
    <w:p w14:paraId="5E306C26" w14:textId="77777777" w:rsidR="00426B5C" w:rsidRDefault="00426B5C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Anexo</w:t>
      </w:r>
    </w:p>
    <w:p w14:paraId="24DDB532" w14:textId="06101D5F" w:rsidR="00426B5C" w:rsidRDefault="00426B5C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Tabela de Valores de Contribuição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27"/>
        <w:gridCol w:w="4528"/>
      </w:tblGrid>
      <w:tr w:rsidR="00426B5C" w14:paraId="38A8097C" w14:textId="77777777" w:rsidTr="003C17AE">
        <w:tc>
          <w:tcPr>
            <w:tcW w:w="4527" w:type="dxa"/>
          </w:tcPr>
          <w:p w14:paraId="7DD1CA15" w14:textId="77777777" w:rsidR="00426B5C" w:rsidRPr="00592D91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center"/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592D91"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FAIXA ETÁRIA</w:t>
            </w:r>
          </w:p>
        </w:tc>
        <w:tc>
          <w:tcPr>
            <w:tcW w:w="4528" w:type="dxa"/>
          </w:tcPr>
          <w:p w14:paraId="74429055" w14:textId="77777777" w:rsidR="00426B5C" w:rsidRPr="00592D91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center"/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592D91">
              <w:rPr>
                <w:rFonts w:ascii="Arial" w:eastAsia="Arial" w:hAnsi="Arial" w:cs="Arial"/>
                <w:b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VALOR (R$)</w:t>
            </w:r>
          </w:p>
        </w:tc>
      </w:tr>
      <w:tr w:rsidR="00426B5C" w:rsidRPr="00AC6B92" w14:paraId="4FF4452B" w14:textId="77777777" w:rsidTr="003C17AE">
        <w:tc>
          <w:tcPr>
            <w:tcW w:w="4527" w:type="dxa"/>
          </w:tcPr>
          <w:p w14:paraId="2180B696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0 - 18 anos</w:t>
            </w:r>
          </w:p>
        </w:tc>
        <w:tc>
          <w:tcPr>
            <w:tcW w:w="4528" w:type="dxa"/>
          </w:tcPr>
          <w:p w14:paraId="61E9587B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93,12</w:t>
            </w:r>
          </w:p>
        </w:tc>
      </w:tr>
      <w:tr w:rsidR="00426B5C" w:rsidRPr="00AC6B92" w14:paraId="7B489AC9" w14:textId="77777777" w:rsidTr="003C17AE">
        <w:tc>
          <w:tcPr>
            <w:tcW w:w="4527" w:type="dxa"/>
          </w:tcPr>
          <w:p w14:paraId="690E5E55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19 - 23 anos</w:t>
            </w:r>
          </w:p>
        </w:tc>
        <w:tc>
          <w:tcPr>
            <w:tcW w:w="4528" w:type="dxa"/>
          </w:tcPr>
          <w:p w14:paraId="6745C94E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113,32</w:t>
            </w:r>
          </w:p>
        </w:tc>
      </w:tr>
      <w:tr w:rsidR="00426B5C" w:rsidRPr="00AC6B92" w14:paraId="0BC19EC8" w14:textId="77777777" w:rsidTr="003C17AE">
        <w:tc>
          <w:tcPr>
            <w:tcW w:w="4527" w:type="dxa"/>
          </w:tcPr>
          <w:p w14:paraId="2B670EFA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24 - 28 anos</w:t>
            </w:r>
          </w:p>
        </w:tc>
        <w:tc>
          <w:tcPr>
            <w:tcW w:w="4528" w:type="dxa"/>
          </w:tcPr>
          <w:p w14:paraId="2BB64D56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140,39</w:t>
            </w:r>
          </w:p>
        </w:tc>
      </w:tr>
      <w:tr w:rsidR="00426B5C" w:rsidRPr="00AC6B92" w14:paraId="74CFC2F2" w14:textId="77777777" w:rsidTr="003C17AE">
        <w:tc>
          <w:tcPr>
            <w:tcW w:w="4527" w:type="dxa"/>
          </w:tcPr>
          <w:p w14:paraId="1DF51D86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29 - 33 anos</w:t>
            </w:r>
          </w:p>
        </w:tc>
        <w:tc>
          <w:tcPr>
            <w:tcW w:w="4528" w:type="dxa"/>
          </w:tcPr>
          <w:p w14:paraId="5F7A605D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156,90</w:t>
            </w:r>
          </w:p>
        </w:tc>
      </w:tr>
      <w:tr w:rsidR="00426B5C" w:rsidRPr="00AC6B92" w14:paraId="04627044" w14:textId="77777777" w:rsidTr="003C17AE">
        <w:tc>
          <w:tcPr>
            <w:tcW w:w="4527" w:type="dxa"/>
          </w:tcPr>
          <w:p w14:paraId="6176C515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34 - 38 anos</w:t>
            </w:r>
          </w:p>
        </w:tc>
        <w:tc>
          <w:tcPr>
            <w:tcW w:w="4528" w:type="dxa"/>
          </w:tcPr>
          <w:p w14:paraId="2473AA8C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186,00</w:t>
            </w:r>
          </w:p>
        </w:tc>
      </w:tr>
      <w:tr w:rsidR="00426B5C" w:rsidRPr="00AC6B92" w14:paraId="6F724D13" w14:textId="77777777" w:rsidTr="003C17AE">
        <w:tc>
          <w:tcPr>
            <w:tcW w:w="4527" w:type="dxa"/>
          </w:tcPr>
          <w:p w14:paraId="4F79850B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39 - 43 anos</w:t>
            </w:r>
          </w:p>
        </w:tc>
        <w:tc>
          <w:tcPr>
            <w:tcW w:w="4528" w:type="dxa"/>
          </w:tcPr>
          <w:p w14:paraId="03F1D483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222,91</w:t>
            </w:r>
          </w:p>
        </w:tc>
      </w:tr>
      <w:tr w:rsidR="00426B5C" w14:paraId="7E54E03A" w14:textId="77777777" w:rsidTr="003C17AE">
        <w:tc>
          <w:tcPr>
            <w:tcW w:w="4527" w:type="dxa"/>
          </w:tcPr>
          <w:p w14:paraId="0F03C78B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44 - 48 anos</w:t>
            </w:r>
          </w:p>
        </w:tc>
        <w:tc>
          <w:tcPr>
            <w:tcW w:w="4528" w:type="dxa"/>
          </w:tcPr>
          <w:p w14:paraId="1F0AD9DE" w14:textId="77777777" w:rsidR="00426B5C" w:rsidRPr="00AC6B92" w:rsidRDefault="00426B5C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 w:rsidRPr="00AC6B92"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321,18</w:t>
            </w:r>
          </w:p>
        </w:tc>
      </w:tr>
      <w:tr w:rsidR="005A503C" w14:paraId="549E8899" w14:textId="77777777" w:rsidTr="003C17AE">
        <w:tc>
          <w:tcPr>
            <w:tcW w:w="4527" w:type="dxa"/>
          </w:tcPr>
          <w:p w14:paraId="0B87DE9D" w14:textId="4BE9FBE4" w:rsidR="005A503C" w:rsidRPr="00AC6B92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 xml:space="preserve">49 – 53 anos  </w:t>
            </w:r>
          </w:p>
        </w:tc>
        <w:tc>
          <w:tcPr>
            <w:tcW w:w="4528" w:type="dxa"/>
          </w:tcPr>
          <w:p w14:paraId="7673D425" w14:textId="6A712E7F" w:rsidR="005A503C" w:rsidRPr="00AC6B92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349,62</w:t>
            </w:r>
          </w:p>
        </w:tc>
      </w:tr>
      <w:tr w:rsidR="00BC446B" w14:paraId="0FC455C6" w14:textId="77777777" w:rsidTr="003C17AE">
        <w:tc>
          <w:tcPr>
            <w:tcW w:w="4527" w:type="dxa"/>
          </w:tcPr>
          <w:p w14:paraId="112037F4" w14:textId="3F6FDA3E" w:rsidR="00BC446B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54 – 58 anos</w:t>
            </w:r>
          </w:p>
        </w:tc>
        <w:tc>
          <w:tcPr>
            <w:tcW w:w="4528" w:type="dxa"/>
          </w:tcPr>
          <w:p w14:paraId="1C0F3DD8" w14:textId="411444FB" w:rsidR="00BC446B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440,50</w:t>
            </w:r>
          </w:p>
        </w:tc>
      </w:tr>
      <w:tr w:rsidR="00BC446B" w14:paraId="402592CF" w14:textId="77777777" w:rsidTr="003C17AE">
        <w:tc>
          <w:tcPr>
            <w:tcW w:w="4527" w:type="dxa"/>
          </w:tcPr>
          <w:p w14:paraId="0C89E461" w14:textId="7C7DE37D" w:rsidR="00BC446B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59 anos ou mais</w:t>
            </w:r>
          </w:p>
        </w:tc>
        <w:tc>
          <w:tcPr>
            <w:tcW w:w="4528" w:type="dxa"/>
          </w:tcPr>
          <w:p w14:paraId="210B0E05" w14:textId="39D84BD1" w:rsidR="00BC446B" w:rsidRDefault="00BC446B" w:rsidP="003C17AE">
            <w:pPr>
              <w:widowControl w:val="0"/>
              <w:autoSpaceDE w:val="0"/>
              <w:autoSpaceDN w:val="0"/>
              <w:spacing w:line="304" w:lineRule="auto"/>
              <w:ind w:right="108"/>
              <w:jc w:val="both"/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</w:pPr>
            <w:r>
              <w:rPr>
                <w:rFonts w:ascii="Arial" w:eastAsia="Arial" w:hAnsi="Arial" w:cs="Arial"/>
                <w:i/>
                <w:color w:val="333333"/>
                <w:kern w:val="0"/>
                <w:sz w:val="24"/>
                <w:szCs w:val="24"/>
                <w:lang w:eastAsia="pt-PT" w:bidi="pt-PT"/>
                <w14:ligatures w14:val="none"/>
              </w:rPr>
              <w:t>558,60</w:t>
            </w:r>
          </w:p>
        </w:tc>
      </w:tr>
    </w:tbl>
    <w:p w14:paraId="1D1DF1B7" w14:textId="77777777" w:rsidR="000676D3" w:rsidRDefault="000676D3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</w:p>
    <w:p w14:paraId="5E391360" w14:textId="07E7E009" w:rsidR="007027A1" w:rsidRDefault="007027A1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A referida Instrução Normativa entr</w:t>
      </w:r>
      <w:r w:rsidR="002A6C66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ou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em vigor </w:t>
      </w:r>
      <w:r w:rsidR="002A6C66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em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1º de abril de 2025, de modo que os novos contratados/aditivos devem ser firmados </w:t>
      </w:r>
      <w:r w:rsidR="00B952AF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com a maior brevidade possível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41817205" w14:textId="5A1DC106" w:rsidR="007027A1" w:rsidRDefault="007027A1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E, considerando que a contribuição financeira do segurando não </w:t>
      </w: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lastRenderedPageBreak/>
        <w:t xml:space="preserve">mais será por percentual sobre a remuneração, deverá ser alterado a forma de participação financeira do Município de Engenho Velho, que agora será de </w:t>
      </w:r>
      <w:r w:rsidRPr="007027A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50% (cinquenta por cento) para servidores e dependentes até 58 anos, e de 60% (sessenta por cento) para servidores e dependentes de 59 anos ou mais, sobre a contribuição prevista na tabela e no Anexo I da Instrução Normativa IPE Saúde nº 04, de 17 de fevereiro de 2025,</w:t>
      </w:r>
      <w:r w:rsidR="00784267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 alterada pela Instrução Normativa 08, de 28 de abril de 2025, </w:t>
      </w:r>
      <w:r w:rsidRPr="007027A1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cabendo aos servidores o restante da alíquota para fins de cumprir com os percentuais cobrados pelo IPE Saúde.</w:t>
      </w:r>
    </w:p>
    <w:p w14:paraId="1A9142BD" w14:textId="049794ED" w:rsidR="007027A1" w:rsidRDefault="007027A1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Ressalta-se que de acordo com o estudo realizado pelo Município, a nova forma de </w:t>
      </w:r>
      <w:r w:rsidR="00C27FD0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 xml:space="preserve">contribuição, </w:t>
      </w:r>
      <w:r w:rsidR="00C27FD0" w:rsidRPr="00445079">
        <w:rPr>
          <w:rFonts w:ascii="Arial" w:eastAsia="Arial" w:hAnsi="Arial" w:cs="Arial"/>
          <w:b/>
          <w:color w:val="000000"/>
          <w:kern w:val="0"/>
          <w:sz w:val="24"/>
          <w:szCs w:val="24"/>
          <w:u w:val="single"/>
          <w:shd w:val="clear" w:color="auto" w:fill="FFFFFF"/>
          <w:lang w:eastAsia="pt-PT" w:bidi="pt-PT"/>
          <w14:ligatures w14:val="none"/>
        </w:rPr>
        <w:t>representará uma economia mensal de mais de R$ 20.000,00 aos cofres públicos</w:t>
      </w:r>
      <w:r w:rsidR="00C27FD0"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.</w:t>
      </w:r>
    </w:p>
    <w:p w14:paraId="2D4D2BD7" w14:textId="3C6E55DD" w:rsidR="00C27FD0" w:rsidRDefault="00C27FD0" w:rsidP="007027A1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</w:pPr>
      <w:r>
        <w:rPr>
          <w:rFonts w:ascii="Arial" w:eastAsia="Arial" w:hAnsi="Arial" w:cs="Arial"/>
          <w:color w:val="000000"/>
          <w:kern w:val="0"/>
          <w:sz w:val="24"/>
          <w:szCs w:val="24"/>
          <w:shd w:val="clear" w:color="auto" w:fill="FFFFFF"/>
          <w:lang w:eastAsia="pt-PT" w:bidi="pt-PT"/>
          <w14:ligatures w14:val="none"/>
        </w:rPr>
        <w:t>No mais, somos sabedores que com o aumento da idade os problemas de saúde tende a aumentar, por isso o município sugere uma participação financeira diferenciada aos servidores com idade superior a 59 anos.</w:t>
      </w:r>
    </w:p>
    <w:p w14:paraId="5B7B4AB8" w14:textId="2ACAB883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shd w:val="clear" w:color="auto" w:fill="FFFFFF"/>
          <w:lang w:eastAsia="pt-BR" w:bidi="pt-PT"/>
          <w14:ligatures w14:val="none"/>
        </w:rPr>
        <w:t>Isto posto</w:t>
      </w:r>
      <w:r w:rsidR="00C27FD0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>,</w:t>
      </w: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 xml:space="preserve"> remetemos à esta Casa Legislativa o Projeto de Lei </w:t>
      </w:r>
      <w:r w:rsidRPr="00D82CF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n.º 0</w:t>
      </w:r>
      <w:r w:rsidR="00C27FD0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13</w:t>
      </w:r>
      <w:r w:rsidRPr="00D82CF3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/202</w:t>
      </w:r>
      <w:r w:rsidR="00C27FD0">
        <w:rPr>
          <w:rFonts w:ascii="Arial" w:eastAsia="Times New Roman" w:hAnsi="Arial" w:cs="Arial"/>
          <w:b/>
          <w:color w:val="000000"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  <w:t xml:space="preserve"> a fim de que, após cumpridas as formalidades legais e regimentais, seja a proposição submetida à apreciação, na sequência, à votação pelos nobres vereadores.</w:t>
      </w:r>
    </w:p>
    <w:p w14:paraId="23EE4971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</w:pPr>
    </w:p>
    <w:p w14:paraId="07842A4D" w14:textId="77777777" w:rsidR="00D82CF3" w:rsidRPr="00D82CF3" w:rsidRDefault="00D82CF3" w:rsidP="00D82CF3">
      <w:pPr>
        <w:widowControl w:val="0"/>
        <w:autoSpaceDE w:val="0"/>
        <w:autoSpaceDN w:val="0"/>
        <w:spacing w:after="0" w:line="360" w:lineRule="auto"/>
        <w:ind w:firstLine="2268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 w:bidi="pt-PT"/>
          <w14:ligatures w14:val="none"/>
        </w:rPr>
      </w:pPr>
    </w:p>
    <w:p w14:paraId="745792ED" w14:textId="50A3DE85" w:rsidR="00D82CF3" w:rsidRPr="00D82CF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Engenho Velho – RS, aos </w:t>
      </w:r>
      <w:r w:rsidR="00CB2A9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02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 de </w:t>
      </w:r>
      <w:r w:rsidR="00CB2A9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junho 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de 202</w:t>
      </w:r>
      <w:r w:rsidR="00C27FD0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5</w:t>
      </w: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>.</w:t>
      </w:r>
    </w:p>
    <w:p w14:paraId="5EAC8ED3" w14:textId="77777777" w:rsidR="00D82CF3" w:rsidRPr="00D82CF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</w:p>
    <w:p w14:paraId="1CF010E4" w14:textId="77777777" w:rsidR="00D82CF3" w:rsidRPr="00D82CF3" w:rsidRDefault="00D82CF3" w:rsidP="00D82CF3">
      <w:pPr>
        <w:widowControl w:val="0"/>
        <w:autoSpaceDE w:val="0"/>
        <w:autoSpaceDN w:val="0"/>
        <w:spacing w:before="120" w:after="12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  <w:r w:rsidRPr="00D82CF3"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  <w:t xml:space="preserve"> </w:t>
      </w:r>
    </w:p>
    <w:p w14:paraId="40C4C54F" w14:textId="77777777" w:rsidR="00D82CF3" w:rsidRPr="00D82CF3" w:rsidRDefault="00D82CF3" w:rsidP="00D82CF3">
      <w:pPr>
        <w:widowControl w:val="0"/>
        <w:autoSpaceDE w:val="0"/>
        <w:autoSpaceDN w:val="0"/>
        <w:spacing w:before="120" w:after="120" w:line="24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 w:bidi="pt-PT"/>
          <w14:ligatures w14:val="none"/>
        </w:rPr>
      </w:pPr>
    </w:p>
    <w:p w14:paraId="57D2304E" w14:textId="6629BD84" w:rsidR="00D82CF3" w:rsidRPr="00D82CF3" w:rsidRDefault="00C27FD0" w:rsidP="00D82CF3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PAULO ANDRÉ DAL ALBA</w:t>
      </w:r>
    </w:p>
    <w:p w14:paraId="3593FA8D" w14:textId="77777777" w:rsidR="00D82CF3" w:rsidRPr="00D82CF3" w:rsidRDefault="00D82CF3" w:rsidP="00D82CF3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kern w:val="0"/>
          <w:sz w:val="24"/>
          <w:szCs w:val="24"/>
          <w:lang w:eastAsia="pt-PT" w:bidi="pt-PT"/>
          <w14:ligatures w14:val="none"/>
        </w:rPr>
      </w:pPr>
      <w:r w:rsidRPr="00D82CF3">
        <w:rPr>
          <w:rFonts w:ascii="Arial" w:eastAsia="Times New Roman" w:hAnsi="Arial" w:cs="Arial"/>
          <w:b/>
          <w:kern w:val="0"/>
          <w:sz w:val="24"/>
          <w:szCs w:val="24"/>
          <w:lang w:eastAsia="pt-BR" w:bidi="pt-PT"/>
          <w14:ligatures w14:val="none"/>
        </w:rPr>
        <w:t>Prefeito Municipal</w:t>
      </w:r>
    </w:p>
    <w:p w14:paraId="273CF559" w14:textId="77777777" w:rsidR="00D82CF3" w:rsidRDefault="00D82CF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89D1153" w14:textId="77777777" w:rsidR="00D82CF3" w:rsidRDefault="00D82CF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CAE8D9E" w14:textId="77777777" w:rsidR="00D82CF3" w:rsidRDefault="00D82CF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F7BD8E3" w14:textId="77777777" w:rsidR="00D82CF3" w:rsidRDefault="00D82CF3" w:rsidP="009F0063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BDE49AF" w14:textId="77777777" w:rsidR="00D82CF3" w:rsidRDefault="00D82CF3" w:rsidP="00547CE4">
      <w:pPr>
        <w:spacing w:before="120" w:after="120" w:line="276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sectPr w:rsidR="00D82CF3" w:rsidSect="00892498">
      <w:headerReference w:type="default" r:id="rId8"/>
      <w:footerReference w:type="default" r:id="rId9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DE1953" w14:textId="77777777" w:rsidR="0042034B" w:rsidRDefault="0042034B" w:rsidP="001040DC">
      <w:pPr>
        <w:spacing w:after="0" w:line="240" w:lineRule="auto"/>
      </w:pPr>
      <w:r>
        <w:separator/>
      </w:r>
    </w:p>
  </w:endnote>
  <w:endnote w:type="continuationSeparator" w:id="0">
    <w:p w14:paraId="4103DF7C" w14:textId="77777777" w:rsidR="0042034B" w:rsidRDefault="0042034B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35431C" w:rsidRDefault="0035431C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ACE288F" w14:textId="79AC555A" w:rsidR="0035431C" w:rsidRDefault="0035431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1FF04" w14:textId="77777777" w:rsidR="0042034B" w:rsidRDefault="0042034B" w:rsidP="001040DC">
      <w:pPr>
        <w:spacing w:after="0" w:line="240" w:lineRule="auto"/>
      </w:pPr>
      <w:r>
        <w:separator/>
      </w:r>
    </w:p>
  </w:footnote>
  <w:footnote w:type="continuationSeparator" w:id="0">
    <w:p w14:paraId="2C2B7AE3" w14:textId="77777777" w:rsidR="0042034B" w:rsidRDefault="0042034B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35431C" w:rsidRDefault="0035431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31463474" w:rsidR="0035431C" w:rsidRDefault="00034EB3" w:rsidP="00034EB3">
    <w:pPr>
      <w:pStyle w:val="Cabealho"/>
      <w:tabs>
        <w:tab w:val="clear" w:pos="4252"/>
        <w:tab w:val="clear" w:pos="8504"/>
        <w:tab w:val="left" w:pos="5472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5852B8E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07A7F"/>
    <w:multiLevelType w:val="singleLevel"/>
    <w:tmpl w:val="B380DF52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  <w:color w:val="auto"/>
      </w:rPr>
    </w:lvl>
  </w:abstractNum>
  <w:abstractNum w:abstractNumId="3">
    <w:nsid w:val="1C010253"/>
    <w:multiLevelType w:val="hybridMultilevel"/>
    <w:tmpl w:val="04D25E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B5E9A"/>
    <w:multiLevelType w:val="hybridMultilevel"/>
    <w:tmpl w:val="98EE767A"/>
    <w:lvl w:ilvl="0" w:tplc="113EDB8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964178"/>
    <w:multiLevelType w:val="hybridMultilevel"/>
    <w:tmpl w:val="C2C0DC16"/>
    <w:lvl w:ilvl="0" w:tplc="C81A33C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9B6AC8"/>
    <w:multiLevelType w:val="hybridMultilevel"/>
    <w:tmpl w:val="71C4D33E"/>
    <w:lvl w:ilvl="0" w:tplc="A8EC143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674227"/>
    <w:multiLevelType w:val="hybridMultilevel"/>
    <w:tmpl w:val="8B909B26"/>
    <w:lvl w:ilvl="0" w:tplc="88546B1C">
      <w:start w:val="2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>
    <w:nsid w:val="45B876F9"/>
    <w:multiLevelType w:val="hybridMultilevel"/>
    <w:tmpl w:val="14068116"/>
    <w:lvl w:ilvl="0" w:tplc="81924E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945EB4"/>
    <w:multiLevelType w:val="hybridMultilevel"/>
    <w:tmpl w:val="8EC4A134"/>
    <w:lvl w:ilvl="0" w:tplc="46DAAF32">
      <w:start w:val="1"/>
      <w:numFmt w:val="lowerLetter"/>
      <w:lvlText w:val="%1)"/>
      <w:lvlJc w:val="left"/>
      <w:pPr>
        <w:ind w:left="178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0">
    <w:nsid w:val="5C2547DD"/>
    <w:multiLevelType w:val="singleLevel"/>
    <w:tmpl w:val="45D8CD60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</w:abstractNum>
  <w:abstractNum w:abstractNumId="11">
    <w:nsid w:val="62911BDD"/>
    <w:multiLevelType w:val="hybridMultilevel"/>
    <w:tmpl w:val="E782E55E"/>
    <w:lvl w:ilvl="0" w:tplc="716E23AC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2">
    <w:nsid w:val="79BF5524"/>
    <w:multiLevelType w:val="hybridMultilevel"/>
    <w:tmpl w:val="19ECF73A"/>
    <w:lvl w:ilvl="0" w:tplc="BE4E309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8"/>
  </w:num>
  <w:num w:numId="8">
    <w:abstractNumId w:val="9"/>
  </w:num>
  <w:num w:numId="9">
    <w:abstractNumId w:val="11"/>
  </w:num>
  <w:num w:numId="10">
    <w:abstractNumId w:val="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177F6"/>
    <w:rsid w:val="00017A26"/>
    <w:rsid w:val="0002016C"/>
    <w:rsid w:val="00027C81"/>
    <w:rsid w:val="00034EB3"/>
    <w:rsid w:val="00057970"/>
    <w:rsid w:val="000614C1"/>
    <w:rsid w:val="000631CD"/>
    <w:rsid w:val="000676D3"/>
    <w:rsid w:val="0007389A"/>
    <w:rsid w:val="000804AA"/>
    <w:rsid w:val="00091D6E"/>
    <w:rsid w:val="000978DE"/>
    <w:rsid w:val="000A4B6A"/>
    <w:rsid w:val="000A5FCC"/>
    <w:rsid w:val="000B0E32"/>
    <w:rsid w:val="000C7BC1"/>
    <w:rsid w:val="000D2479"/>
    <w:rsid w:val="000D2CC3"/>
    <w:rsid w:val="000D6CF2"/>
    <w:rsid w:val="000E4A27"/>
    <w:rsid w:val="001040DC"/>
    <w:rsid w:val="001200A3"/>
    <w:rsid w:val="00121122"/>
    <w:rsid w:val="00124D14"/>
    <w:rsid w:val="00130512"/>
    <w:rsid w:val="001416D8"/>
    <w:rsid w:val="00145622"/>
    <w:rsid w:val="001524BD"/>
    <w:rsid w:val="00170D30"/>
    <w:rsid w:val="00177878"/>
    <w:rsid w:val="0018239F"/>
    <w:rsid w:val="001859A0"/>
    <w:rsid w:val="00185AC2"/>
    <w:rsid w:val="001960D8"/>
    <w:rsid w:val="001A042F"/>
    <w:rsid w:val="001A1C5B"/>
    <w:rsid w:val="001A3765"/>
    <w:rsid w:val="001B2E9B"/>
    <w:rsid w:val="001B44D9"/>
    <w:rsid w:val="001C2534"/>
    <w:rsid w:val="001C6643"/>
    <w:rsid w:val="001F51C4"/>
    <w:rsid w:val="00202601"/>
    <w:rsid w:val="00206DDB"/>
    <w:rsid w:val="002143F0"/>
    <w:rsid w:val="00223E9C"/>
    <w:rsid w:val="00224F30"/>
    <w:rsid w:val="00226CF5"/>
    <w:rsid w:val="0023308F"/>
    <w:rsid w:val="00242999"/>
    <w:rsid w:val="00243318"/>
    <w:rsid w:val="002704D3"/>
    <w:rsid w:val="00274053"/>
    <w:rsid w:val="00274C52"/>
    <w:rsid w:val="00275A76"/>
    <w:rsid w:val="00290146"/>
    <w:rsid w:val="002A4170"/>
    <w:rsid w:val="002A6C66"/>
    <w:rsid w:val="002B17ED"/>
    <w:rsid w:val="002B4417"/>
    <w:rsid w:val="002C09DC"/>
    <w:rsid w:val="002D45A6"/>
    <w:rsid w:val="002D5D9B"/>
    <w:rsid w:val="002E0056"/>
    <w:rsid w:val="002E33A9"/>
    <w:rsid w:val="00311C2D"/>
    <w:rsid w:val="0031641C"/>
    <w:rsid w:val="00324502"/>
    <w:rsid w:val="0035431C"/>
    <w:rsid w:val="00367F07"/>
    <w:rsid w:val="003822CE"/>
    <w:rsid w:val="003A34D4"/>
    <w:rsid w:val="003C44A0"/>
    <w:rsid w:val="003D0B1C"/>
    <w:rsid w:val="003E2962"/>
    <w:rsid w:val="003F12F1"/>
    <w:rsid w:val="003F21D5"/>
    <w:rsid w:val="00407DF2"/>
    <w:rsid w:val="0041196B"/>
    <w:rsid w:val="00413968"/>
    <w:rsid w:val="0042034B"/>
    <w:rsid w:val="00424C35"/>
    <w:rsid w:val="00425B75"/>
    <w:rsid w:val="00426B5C"/>
    <w:rsid w:val="00443424"/>
    <w:rsid w:val="00445079"/>
    <w:rsid w:val="00473391"/>
    <w:rsid w:val="00481D4B"/>
    <w:rsid w:val="00482458"/>
    <w:rsid w:val="004832CD"/>
    <w:rsid w:val="0049253E"/>
    <w:rsid w:val="00493D8A"/>
    <w:rsid w:val="00497AAC"/>
    <w:rsid w:val="004A76C6"/>
    <w:rsid w:val="004C3196"/>
    <w:rsid w:val="004C3510"/>
    <w:rsid w:val="004C694D"/>
    <w:rsid w:val="004C7F6D"/>
    <w:rsid w:val="004D40E4"/>
    <w:rsid w:val="004D6503"/>
    <w:rsid w:val="004E0196"/>
    <w:rsid w:val="004E1B23"/>
    <w:rsid w:val="004E55F4"/>
    <w:rsid w:val="004F7B65"/>
    <w:rsid w:val="00503F35"/>
    <w:rsid w:val="005242C0"/>
    <w:rsid w:val="0054603F"/>
    <w:rsid w:val="00547CE4"/>
    <w:rsid w:val="00551F20"/>
    <w:rsid w:val="00555E85"/>
    <w:rsid w:val="00565809"/>
    <w:rsid w:val="0057401C"/>
    <w:rsid w:val="00575945"/>
    <w:rsid w:val="00583CF7"/>
    <w:rsid w:val="00592D91"/>
    <w:rsid w:val="00593FA4"/>
    <w:rsid w:val="00596863"/>
    <w:rsid w:val="005A503C"/>
    <w:rsid w:val="005A533B"/>
    <w:rsid w:val="005B3164"/>
    <w:rsid w:val="005C7724"/>
    <w:rsid w:val="005D4512"/>
    <w:rsid w:val="005E1B0A"/>
    <w:rsid w:val="005F6851"/>
    <w:rsid w:val="006121BA"/>
    <w:rsid w:val="0062034D"/>
    <w:rsid w:val="00625224"/>
    <w:rsid w:val="00635C6D"/>
    <w:rsid w:val="0064569E"/>
    <w:rsid w:val="006524A9"/>
    <w:rsid w:val="006561B5"/>
    <w:rsid w:val="006570E7"/>
    <w:rsid w:val="00664A72"/>
    <w:rsid w:val="0067137B"/>
    <w:rsid w:val="0068202D"/>
    <w:rsid w:val="00686CC7"/>
    <w:rsid w:val="006B69D5"/>
    <w:rsid w:val="006C1DF5"/>
    <w:rsid w:val="006D330E"/>
    <w:rsid w:val="006D381B"/>
    <w:rsid w:val="006E4C52"/>
    <w:rsid w:val="006F0A4B"/>
    <w:rsid w:val="006F496B"/>
    <w:rsid w:val="007027A1"/>
    <w:rsid w:val="007117D1"/>
    <w:rsid w:val="00722325"/>
    <w:rsid w:val="007274B0"/>
    <w:rsid w:val="0073246F"/>
    <w:rsid w:val="00742134"/>
    <w:rsid w:val="007507E4"/>
    <w:rsid w:val="0075633D"/>
    <w:rsid w:val="007631C5"/>
    <w:rsid w:val="007640D7"/>
    <w:rsid w:val="00766299"/>
    <w:rsid w:val="00767796"/>
    <w:rsid w:val="00771CDF"/>
    <w:rsid w:val="00784267"/>
    <w:rsid w:val="00787E76"/>
    <w:rsid w:val="00794AC2"/>
    <w:rsid w:val="007A1295"/>
    <w:rsid w:val="007A4177"/>
    <w:rsid w:val="007D3CA4"/>
    <w:rsid w:val="007E4A2D"/>
    <w:rsid w:val="007E7924"/>
    <w:rsid w:val="007F058A"/>
    <w:rsid w:val="007F0C54"/>
    <w:rsid w:val="007F2421"/>
    <w:rsid w:val="007F5558"/>
    <w:rsid w:val="0081598D"/>
    <w:rsid w:val="00817B35"/>
    <w:rsid w:val="00832142"/>
    <w:rsid w:val="00834B64"/>
    <w:rsid w:val="0083510F"/>
    <w:rsid w:val="008450AF"/>
    <w:rsid w:val="00845793"/>
    <w:rsid w:val="00846962"/>
    <w:rsid w:val="00847ED8"/>
    <w:rsid w:val="008569A7"/>
    <w:rsid w:val="00861791"/>
    <w:rsid w:val="00867143"/>
    <w:rsid w:val="0088144E"/>
    <w:rsid w:val="00884811"/>
    <w:rsid w:val="00885320"/>
    <w:rsid w:val="00885B80"/>
    <w:rsid w:val="00892498"/>
    <w:rsid w:val="008A0CB6"/>
    <w:rsid w:val="008C3C67"/>
    <w:rsid w:val="008D1C60"/>
    <w:rsid w:val="008D210A"/>
    <w:rsid w:val="008D4D59"/>
    <w:rsid w:val="008D7A51"/>
    <w:rsid w:val="008F4E31"/>
    <w:rsid w:val="00901F6C"/>
    <w:rsid w:val="00904FA8"/>
    <w:rsid w:val="00931FEF"/>
    <w:rsid w:val="009332FE"/>
    <w:rsid w:val="009474BA"/>
    <w:rsid w:val="00967087"/>
    <w:rsid w:val="0097403A"/>
    <w:rsid w:val="0098524E"/>
    <w:rsid w:val="00993C2B"/>
    <w:rsid w:val="00995F83"/>
    <w:rsid w:val="009978A3"/>
    <w:rsid w:val="009A5ECC"/>
    <w:rsid w:val="009B488D"/>
    <w:rsid w:val="009B7B31"/>
    <w:rsid w:val="009C60DD"/>
    <w:rsid w:val="009D211C"/>
    <w:rsid w:val="009D282F"/>
    <w:rsid w:val="009D4E2A"/>
    <w:rsid w:val="009E45BB"/>
    <w:rsid w:val="009F0063"/>
    <w:rsid w:val="009F6067"/>
    <w:rsid w:val="00A03A61"/>
    <w:rsid w:val="00A2496E"/>
    <w:rsid w:val="00A26958"/>
    <w:rsid w:val="00A30F38"/>
    <w:rsid w:val="00A31D86"/>
    <w:rsid w:val="00A433BC"/>
    <w:rsid w:val="00A445A6"/>
    <w:rsid w:val="00A5199E"/>
    <w:rsid w:val="00A5345F"/>
    <w:rsid w:val="00A53FA1"/>
    <w:rsid w:val="00A5650B"/>
    <w:rsid w:val="00A6686A"/>
    <w:rsid w:val="00A66A9A"/>
    <w:rsid w:val="00A84D12"/>
    <w:rsid w:val="00A97FC5"/>
    <w:rsid w:val="00AA067E"/>
    <w:rsid w:val="00AB0DEB"/>
    <w:rsid w:val="00AC6B92"/>
    <w:rsid w:val="00AE4B4B"/>
    <w:rsid w:val="00AE6153"/>
    <w:rsid w:val="00B00169"/>
    <w:rsid w:val="00B10EDD"/>
    <w:rsid w:val="00B26364"/>
    <w:rsid w:val="00B306B0"/>
    <w:rsid w:val="00B379DC"/>
    <w:rsid w:val="00B46C61"/>
    <w:rsid w:val="00B62E79"/>
    <w:rsid w:val="00B8442C"/>
    <w:rsid w:val="00B952AF"/>
    <w:rsid w:val="00B97F22"/>
    <w:rsid w:val="00BC3C79"/>
    <w:rsid w:val="00BC446B"/>
    <w:rsid w:val="00BC7D73"/>
    <w:rsid w:val="00BD2A1F"/>
    <w:rsid w:val="00BE13BC"/>
    <w:rsid w:val="00BE322C"/>
    <w:rsid w:val="00BE79BA"/>
    <w:rsid w:val="00BF0483"/>
    <w:rsid w:val="00BF64C0"/>
    <w:rsid w:val="00C0197E"/>
    <w:rsid w:val="00C02C63"/>
    <w:rsid w:val="00C05EC7"/>
    <w:rsid w:val="00C243C5"/>
    <w:rsid w:val="00C27FD0"/>
    <w:rsid w:val="00C4172C"/>
    <w:rsid w:val="00C54F9F"/>
    <w:rsid w:val="00C65757"/>
    <w:rsid w:val="00C663CB"/>
    <w:rsid w:val="00C718E0"/>
    <w:rsid w:val="00C733B0"/>
    <w:rsid w:val="00C90467"/>
    <w:rsid w:val="00CB227B"/>
    <w:rsid w:val="00CB2A93"/>
    <w:rsid w:val="00CB5B59"/>
    <w:rsid w:val="00CC0C94"/>
    <w:rsid w:val="00CF0DA1"/>
    <w:rsid w:val="00CF1346"/>
    <w:rsid w:val="00D015FF"/>
    <w:rsid w:val="00D02BCF"/>
    <w:rsid w:val="00D0668A"/>
    <w:rsid w:val="00D11D22"/>
    <w:rsid w:val="00D353D2"/>
    <w:rsid w:val="00D43940"/>
    <w:rsid w:val="00D45929"/>
    <w:rsid w:val="00D50CE9"/>
    <w:rsid w:val="00D602C5"/>
    <w:rsid w:val="00D6108E"/>
    <w:rsid w:val="00D636DF"/>
    <w:rsid w:val="00D66E9D"/>
    <w:rsid w:val="00D82CF3"/>
    <w:rsid w:val="00D8407D"/>
    <w:rsid w:val="00D876A4"/>
    <w:rsid w:val="00D94C65"/>
    <w:rsid w:val="00D9779B"/>
    <w:rsid w:val="00DA66BB"/>
    <w:rsid w:val="00DB14DF"/>
    <w:rsid w:val="00DD04E0"/>
    <w:rsid w:val="00DD0BF0"/>
    <w:rsid w:val="00DE257D"/>
    <w:rsid w:val="00DE3DA3"/>
    <w:rsid w:val="00DF3A94"/>
    <w:rsid w:val="00DF73E1"/>
    <w:rsid w:val="00E215D9"/>
    <w:rsid w:val="00E26A62"/>
    <w:rsid w:val="00E3094D"/>
    <w:rsid w:val="00E42ACB"/>
    <w:rsid w:val="00E434B7"/>
    <w:rsid w:val="00E471AF"/>
    <w:rsid w:val="00E5489D"/>
    <w:rsid w:val="00E5764E"/>
    <w:rsid w:val="00E70B11"/>
    <w:rsid w:val="00E74224"/>
    <w:rsid w:val="00E777CE"/>
    <w:rsid w:val="00E84D96"/>
    <w:rsid w:val="00E851CB"/>
    <w:rsid w:val="00E85456"/>
    <w:rsid w:val="00E87883"/>
    <w:rsid w:val="00E92108"/>
    <w:rsid w:val="00EA17AE"/>
    <w:rsid w:val="00EB5C5F"/>
    <w:rsid w:val="00EC211B"/>
    <w:rsid w:val="00ED4422"/>
    <w:rsid w:val="00ED5145"/>
    <w:rsid w:val="00EF15A8"/>
    <w:rsid w:val="00EF19E1"/>
    <w:rsid w:val="00F014CA"/>
    <w:rsid w:val="00F41ED1"/>
    <w:rsid w:val="00F53FE4"/>
    <w:rsid w:val="00F54E0B"/>
    <w:rsid w:val="00F61859"/>
    <w:rsid w:val="00F673BD"/>
    <w:rsid w:val="00F702A7"/>
    <w:rsid w:val="00F7707D"/>
    <w:rsid w:val="00F80240"/>
    <w:rsid w:val="00F808C7"/>
    <w:rsid w:val="00F9462C"/>
    <w:rsid w:val="00FD03C3"/>
    <w:rsid w:val="00FD436C"/>
    <w:rsid w:val="00FD71D4"/>
    <w:rsid w:val="00FE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479"/>
  </w:style>
  <w:style w:type="paragraph" w:styleId="Ttulo1">
    <w:name w:val="heading 1"/>
    <w:basedOn w:val="Normal"/>
    <w:next w:val="Normal"/>
    <w:link w:val="Ttulo1Char"/>
    <w:qFormat/>
    <w:rsid w:val="001C6643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C6643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Ttulo4">
    <w:name w:val="heading 4"/>
    <w:basedOn w:val="Normal"/>
    <w:next w:val="Normal"/>
    <w:link w:val="Ttulo4Char"/>
    <w:qFormat/>
    <w:rsid w:val="001C6643"/>
    <w:pPr>
      <w:keepNext/>
      <w:widowControl w:val="0"/>
      <w:spacing w:after="0" w:line="240" w:lineRule="auto"/>
      <w:ind w:firstLine="851"/>
      <w:jc w:val="both"/>
      <w:outlineLvl w:val="3"/>
    </w:pPr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1C6643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C6643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1C6643"/>
    <w:pPr>
      <w:spacing w:before="240" w:after="60" w:line="240" w:lineRule="auto"/>
      <w:outlineLvl w:val="6"/>
    </w:pPr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aliases w:val="Artigos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  <w:style w:type="character" w:styleId="Hyperlink">
    <w:name w:val="Hyperlink"/>
    <w:basedOn w:val="Fontepargpadro"/>
    <w:unhideWhenUsed/>
    <w:rsid w:val="009F6067"/>
    <w:rPr>
      <w:color w:val="0563C1" w:themeColor="hyperlink"/>
      <w:u w:val="single"/>
    </w:rPr>
  </w:style>
  <w:style w:type="paragraph" w:customStyle="1" w:styleId="Ttulo11">
    <w:name w:val="Título 11"/>
    <w:basedOn w:val="Normal"/>
    <w:next w:val="Normal"/>
    <w:qFormat/>
    <w:rsid w:val="001C6643"/>
    <w:pPr>
      <w:keepNext/>
      <w:keepLines/>
      <w:spacing w:before="240" w:after="0" w:line="240" w:lineRule="auto"/>
      <w:outlineLvl w:val="0"/>
    </w:pPr>
    <w:rPr>
      <w:rFonts w:ascii="Calibri Light" w:eastAsia="Times New Roman" w:hAnsi="Calibri Light" w:cs="Times New Roman"/>
      <w:color w:val="2E74B5"/>
      <w:kern w:val="0"/>
      <w:sz w:val="32"/>
      <w:szCs w:val="32"/>
      <w:lang w:eastAsia="pt-BR"/>
      <w14:ligatures w14:val="none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1C6643"/>
    <w:pPr>
      <w:keepNext/>
      <w:keepLines/>
      <w:spacing w:before="40" w:after="0" w:line="240" w:lineRule="auto"/>
      <w:outlineLvl w:val="1"/>
    </w:pPr>
    <w:rPr>
      <w:rFonts w:ascii="Calibri Light" w:eastAsia="Times New Roman" w:hAnsi="Calibri Light" w:cs="Times New Roman"/>
      <w:color w:val="2E74B5"/>
      <w:kern w:val="0"/>
      <w:sz w:val="26"/>
      <w:szCs w:val="26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rsid w:val="001C6643"/>
    <w:rPr>
      <w:rFonts w:ascii="Arial Narrow" w:eastAsia="Times New Roman" w:hAnsi="Arial Narrow" w:cs="Times New Roman"/>
      <w:i/>
      <w:spacing w:val="4"/>
      <w:kern w:val="0"/>
      <w:sz w:val="26"/>
      <w:szCs w:val="20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semiHidden/>
    <w:rsid w:val="001C6643"/>
    <w:rPr>
      <w:rFonts w:ascii="Calibri" w:eastAsia="Times New Roman" w:hAnsi="Calibri" w:cs="Times New Roman"/>
      <w:b/>
      <w:bCs/>
      <w:i/>
      <w:iCs/>
      <w:kern w:val="0"/>
      <w:sz w:val="26"/>
      <w:szCs w:val="26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semiHidden/>
    <w:rsid w:val="001C6643"/>
    <w:rPr>
      <w:rFonts w:ascii="Calibri" w:eastAsia="Times New Roman" w:hAnsi="Calibri" w:cs="Times New Roman"/>
      <w:b/>
      <w:bCs/>
      <w:kern w:val="0"/>
      <w:lang w:eastAsia="pt-BR"/>
      <w14:ligatures w14:val="none"/>
    </w:rPr>
  </w:style>
  <w:style w:type="character" w:customStyle="1" w:styleId="Ttulo7Char">
    <w:name w:val="Título 7 Char"/>
    <w:basedOn w:val="Fontepargpadro"/>
    <w:link w:val="Ttulo7"/>
    <w:semiHidden/>
    <w:rsid w:val="001C6643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numbering" w:customStyle="1" w:styleId="Semlista1">
    <w:name w:val="Sem lista1"/>
    <w:next w:val="Semlista"/>
    <w:uiPriority w:val="99"/>
    <w:semiHidden/>
    <w:unhideWhenUsed/>
    <w:rsid w:val="001C6643"/>
  </w:style>
  <w:style w:type="character" w:customStyle="1" w:styleId="Ttulo1Char">
    <w:name w:val="Título 1 Char"/>
    <w:basedOn w:val="Fontepargpadro"/>
    <w:link w:val="Ttulo1"/>
    <w:rsid w:val="001C6643"/>
    <w:rPr>
      <w:rFonts w:ascii="Calibri Light" w:eastAsia="Times New Roman" w:hAnsi="Calibri Light" w:cs="Times New Roman"/>
      <w:color w:val="2E74B5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1C6643"/>
    <w:rPr>
      <w:rFonts w:ascii="Calibri Light" w:eastAsia="Times New Roman" w:hAnsi="Calibri Light" w:cs="Times New Roman"/>
      <w:color w:val="2E74B5"/>
      <w:sz w:val="26"/>
      <w:szCs w:val="26"/>
      <w:lang w:eastAsia="pt-BR"/>
    </w:rPr>
  </w:style>
  <w:style w:type="paragraph" w:styleId="Recuodecorpodetexto3">
    <w:name w:val="Body Text Indent 3"/>
    <w:basedOn w:val="Normal"/>
    <w:link w:val="Recuodecorpodetexto3Char"/>
    <w:rsid w:val="001C6643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Recuodecorpodetexto3Char">
    <w:name w:val="Recuo de corpo de texto 3 Char"/>
    <w:basedOn w:val="Fontepargpadro"/>
    <w:link w:val="Recuodecorpodetexto3"/>
    <w:rsid w:val="001C6643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1C6643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link w:val="NormalWebChar"/>
    <w:rsid w:val="001C6643"/>
    <w:pPr>
      <w:spacing w:before="100" w:beforeAutospacing="1" w:after="100" w:afterAutospacing="1" w:line="240" w:lineRule="auto"/>
    </w:pPr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Default">
    <w:name w:val="Default"/>
    <w:rsid w:val="001C66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paragraph" w:styleId="Corpodetexto3">
    <w:name w:val="Body Text 3"/>
    <w:basedOn w:val="Normal"/>
    <w:link w:val="Corpodetexto3Char"/>
    <w:rsid w:val="001C6643"/>
    <w:pPr>
      <w:spacing w:after="120" w:line="240" w:lineRule="auto"/>
    </w:pPr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character" w:customStyle="1" w:styleId="Corpodetexto3Char">
    <w:name w:val="Corpo de texto 3 Char"/>
    <w:basedOn w:val="Fontepargpadro"/>
    <w:link w:val="Corpodetexto3"/>
    <w:rsid w:val="001C6643"/>
    <w:rPr>
      <w:rFonts w:ascii="Times New Roman" w:eastAsia="Batang" w:hAnsi="Times New Roman" w:cs="Times New Roman"/>
      <w:kern w:val="0"/>
      <w:sz w:val="16"/>
      <w:szCs w:val="16"/>
      <w:lang w:eastAsia="pt-BR"/>
      <w14:ligatures w14:val="none"/>
    </w:rPr>
  </w:style>
  <w:style w:type="paragraph" w:styleId="Ttulo">
    <w:name w:val="Title"/>
    <w:basedOn w:val="Normal"/>
    <w:link w:val="TtuloChar"/>
    <w:uiPriority w:val="10"/>
    <w:qFormat/>
    <w:rsid w:val="001C664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1C6643"/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C6643"/>
    <w:pPr>
      <w:spacing w:after="120" w:line="48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C664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PargrafodaListaabc1">
    <w:name w:val="Parágrafo da Lista abc1"/>
    <w:basedOn w:val="Normal"/>
    <w:next w:val="PargrafodaLista"/>
    <w:link w:val="PargrafodaListaChar"/>
    <w:uiPriority w:val="34"/>
    <w:qFormat/>
    <w:rsid w:val="001C6643"/>
    <w:pPr>
      <w:ind w:left="720"/>
      <w:contextualSpacing/>
    </w:pPr>
    <w:rPr>
      <w:kern w:val="0"/>
      <w14:ligatures w14:val="none"/>
    </w:rPr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1C664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C6643"/>
    <w:rPr>
      <w:vertAlign w:val="superscript"/>
    </w:rPr>
  </w:style>
  <w:style w:type="character" w:customStyle="1" w:styleId="Fontepargpadro2">
    <w:name w:val="Fonte parág. padrão2"/>
    <w:rsid w:val="001C6643"/>
  </w:style>
  <w:style w:type="character" w:customStyle="1" w:styleId="WW8Num1z0">
    <w:name w:val="WW8Num1z0"/>
    <w:rsid w:val="001C6643"/>
    <w:rPr>
      <w:rFonts w:hint="default"/>
    </w:rPr>
  </w:style>
  <w:style w:type="character" w:customStyle="1" w:styleId="WW8Num1z1">
    <w:name w:val="WW8Num1z1"/>
    <w:rsid w:val="001C6643"/>
  </w:style>
  <w:style w:type="character" w:customStyle="1" w:styleId="WW8Num1z2">
    <w:name w:val="WW8Num1z2"/>
    <w:rsid w:val="001C6643"/>
  </w:style>
  <w:style w:type="character" w:customStyle="1" w:styleId="WW8Num1z3">
    <w:name w:val="WW8Num1z3"/>
    <w:rsid w:val="001C6643"/>
  </w:style>
  <w:style w:type="character" w:customStyle="1" w:styleId="WW8Num1z4">
    <w:name w:val="WW8Num1z4"/>
    <w:rsid w:val="001C6643"/>
  </w:style>
  <w:style w:type="character" w:customStyle="1" w:styleId="WW8Num1z5">
    <w:name w:val="WW8Num1z5"/>
    <w:rsid w:val="001C6643"/>
  </w:style>
  <w:style w:type="character" w:customStyle="1" w:styleId="WW8Num1z6">
    <w:name w:val="WW8Num1z6"/>
    <w:rsid w:val="001C6643"/>
  </w:style>
  <w:style w:type="character" w:customStyle="1" w:styleId="WW8Num1z7">
    <w:name w:val="WW8Num1z7"/>
    <w:rsid w:val="001C6643"/>
  </w:style>
  <w:style w:type="character" w:customStyle="1" w:styleId="WW8Num1z8">
    <w:name w:val="WW8Num1z8"/>
    <w:rsid w:val="001C6643"/>
  </w:style>
  <w:style w:type="character" w:customStyle="1" w:styleId="WW8Num2z0">
    <w:name w:val="WW8Num2z0"/>
    <w:rsid w:val="001C6643"/>
    <w:rPr>
      <w:rFonts w:hint="default"/>
    </w:rPr>
  </w:style>
  <w:style w:type="character" w:customStyle="1" w:styleId="WW8Num2z1">
    <w:name w:val="WW8Num2z1"/>
    <w:rsid w:val="001C6643"/>
  </w:style>
  <w:style w:type="character" w:customStyle="1" w:styleId="WW8Num2z2">
    <w:name w:val="WW8Num2z2"/>
    <w:rsid w:val="001C6643"/>
  </w:style>
  <w:style w:type="character" w:customStyle="1" w:styleId="WW8Num2z3">
    <w:name w:val="WW8Num2z3"/>
    <w:rsid w:val="001C6643"/>
  </w:style>
  <w:style w:type="character" w:customStyle="1" w:styleId="WW8Num2z4">
    <w:name w:val="WW8Num2z4"/>
    <w:rsid w:val="001C6643"/>
  </w:style>
  <w:style w:type="character" w:customStyle="1" w:styleId="WW8Num2z5">
    <w:name w:val="WW8Num2z5"/>
    <w:rsid w:val="001C6643"/>
  </w:style>
  <w:style w:type="character" w:customStyle="1" w:styleId="WW8Num2z6">
    <w:name w:val="WW8Num2z6"/>
    <w:rsid w:val="001C6643"/>
  </w:style>
  <w:style w:type="character" w:customStyle="1" w:styleId="WW8Num2z7">
    <w:name w:val="WW8Num2z7"/>
    <w:rsid w:val="001C6643"/>
  </w:style>
  <w:style w:type="character" w:customStyle="1" w:styleId="WW8Num2z8">
    <w:name w:val="WW8Num2z8"/>
    <w:rsid w:val="001C6643"/>
  </w:style>
  <w:style w:type="character" w:customStyle="1" w:styleId="WW8Num3z0">
    <w:name w:val="WW8Num3z0"/>
    <w:rsid w:val="001C6643"/>
  </w:style>
  <w:style w:type="character" w:customStyle="1" w:styleId="WW8Num3z1">
    <w:name w:val="WW8Num3z1"/>
    <w:rsid w:val="001C6643"/>
  </w:style>
  <w:style w:type="character" w:customStyle="1" w:styleId="WW8Num3z2">
    <w:name w:val="WW8Num3z2"/>
    <w:rsid w:val="001C6643"/>
  </w:style>
  <w:style w:type="character" w:customStyle="1" w:styleId="WW8Num3z3">
    <w:name w:val="WW8Num3z3"/>
    <w:rsid w:val="001C6643"/>
  </w:style>
  <w:style w:type="character" w:customStyle="1" w:styleId="WW8Num3z4">
    <w:name w:val="WW8Num3z4"/>
    <w:rsid w:val="001C6643"/>
  </w:style>
  <w:style w:type="character" w:customStyle="1" w:styleId="WW8Num3z5">
    <w:name w:val="WW8Num3z5"/>
    <w:rsid w:val="001C6643"/>
  </w:style>
  <w:style w:type="character" w:customStyle="1" w:styleId="WW8Num3z6">
    <w:name w:val="WW8Num3z6"/>
    <w:rsid w:val="001C6643"/>
  </w:style>
  <w:style w:type="character" w:customStyle="1" w:styleId="WW8Num3z7">
    <w:name w:val="WW8Num3z7"/>
    <w:rsid w:val="001C6643"/>
  </w:style>
  <w:style w:type="character" w:customStyle="1" w:styleId="WW8Num3z8">
    <w:name w:val="WW8Num3z8"/>
    <w:rsid w:val="001C6643"/>
  </w:style>
  <w:style w:type="character" w:customStyle="1" w:styleId="WW8Num4z0">
    <w:name w:val="WW8Num4z0"/>
    <w:rsid w:val="001C6643"/>
  </w:style>
  <w:style w:type="character" w:customStyle="1" w:styleId="WW8Num4z1">
    <w:name w:val="WW8Num4z1"/>
    <w:rsid w:val="001C6643"/>
  </w:style>
  <w:style w:type="character" w:customStyle="1" w:styleId="WW8Num4z2">
    <w:name w:val="WW8Num4z2"/>
    <w:rsid w:val="001C6643"/>
  </w:style>
  <w:style w:type="character" w:customStyle="1" w:styleId="WW8Num4z3">
    <w:name w:val="WW8Num4z3"/>
    <w:rsid w:val="001C6643"/>
  </w:style>
  <w:style w:type="character" w:customStyle="1" w:styleId="WW8Num4z4">
    <w:name w:val="WW8Num4z4"/>
    <w:rsid w:val="001C6643"/>
  </w:style>
  <w:style w:type="character" w:customStyle="1" w:styleId="WW8Num4z5">
    <w:name w:val="WW8Num4z5"/>
    <w:rsid w:val="001C6643"/>
  </w:style>
  <w:style w:type="character" w:customStyle="1" w:styleId="WW8Num4z6">
    <w:name w:val="WW8Num4z6"/>
    <w:rsid w:val="001C6643"/>
  </w:style>
  <w:style w:type="character" w:customStyle="1" w:styleId="WW8Num4z7">
    <w:name w:val="WW8Num4z7"/>
    <w:rsid w:val="001C6643"/>
  </w:style>
  <w:style w:type="character" w:customStyle="1" w:styleId="WW8Num4z8">
    <w:name w:val="WW8Num4z8"/>
    <w:rsid w:val="001C6643"/>
  </w:style>
  <w:style w:type="character" w:customStyle="1" w:styleId="Fontepargpadro1">
    <w:name w:val="Fonte parág. padrão1"/>
    <w:rsid w:val="001C6643"/>
  </w:style>
  <w:style w:type="character" w:styleId="Nmerodepgina">
    <w:name w:val="page number"/>
    <w:basedOn w:val="Fontepargpadro1"/>
    <w:rsid w:val="001C6643"/>
  </w:style>
  <w:style w:type="character" w:customStyle="1" w:styleId="ListLabel91">
    <w:name w:val="ListLabel 91"/>
    <w:rsid w:val="001C6643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1C6643"/>
    <w:rPr>
      <w:lang w:val="pt-PT" w:eastAsia="ar-SA" w:bidi="ar-SA"/>
    </w:rPr>
  </w:style>
  <w:style w:type="character" w:customStyle="1" w:styleId="ListLabel93">
    <w:name w:val="ListLabel 93"/>
    <w:rsid w:val="001C6643"/>
    <w:rPr>
      <w:lang w:val="pt-PT" w:eastAsia="ar-SA" w:bidi="ar-SA"/>
    </w:rPr>
  </w:style>
  <w:style w:type="character" w:customStyle="1" w:styleId="ListLabel94">
    <w:name w:val="ListLabel 94"/>
    <w:rsid w:val="001C6643"/>
    <w:rPr>
      <w:lang w:val="pt-PT" w:eastAsia="ar-SA" w:bidi="ar-SA"/>
    </w:rPr>
  </w:style>
  <w:style w:type="character" w:customStyle="1" w:styleId="ListLabel95">
    <w:name w:val="ListLabel 95"/>
    <w:rsid w:val="001C6643"/>
    <w:rPr>
      <w:lang w:val="pt-PT" w:eastAsia="ar-SA" w:bidi="ar-SA"/>
    </w:rPr>
  </w:style>
  <w:style w:type="character" w:customStyle="1" w:styleId="ListLabel96">
    <w:name w:val="ListLabel 96"/>
    <w:rsid w:val="001C6643"/>
    <w:rPr>
      <w:lang w:val="pt-PT" w:eastAsia="ar-SA" w:bidi="ar-SA"/>
    </w:rPr>
  </w:style>
  <w:style w:type="character" w:customStyle="1" w:styleId="ListLabel97">
    <w:name w:val="ListLabel 97"/>
    <w:rsid w:val="001C6643"/>
    <w:rPr>
      <w:lang w:val="pt-PT" w:eastAsia="ar-SA" w:bidi="ar-SA"/>
    </w:rPr>
  </w:style>
  <w:style w:type="character" w:customStyle="1" w:styleId="ListLabel98">
    <w:name w:val="ListLabel 98"/>
    <w:rsid w:val="001C6643"/>
    <w:rPr>
      <w:lang w:val="pt-PT" w:eastAsia="ar-SA" w:bidi="ar-SA"/>
    </w:rPr>
  </w:style>
  <w:style w:type="character" w:customStyle="1" w:styleId="ListLabel99">
    <w:name w:val="ListLabel 99"/>
    <w:rsid w:val="001C6643"/>
    <w:rPr>
      <w:lang w:val="pt-PT" w:eastAsia="ar-SA" w:bidi="ar-SA"/>
    </w:rPr>
  </w:style>
  <w:style w:type="character" w:customStyle="1" w:styleId="ListLabel82">
    <w:name w:val="ListLabel 82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1C6643"/>
    <w:rPr>
      <w:lang w:val="pt-PT" w:eastAsia="ar-SA" w:bidi="ar-SA"/>
    </w:rPr>
  </w:style>
  <w:style w:type="character" w:customStyle="1" w:styleId="ListLabel84">
    <w:name w:val="ListLabel 84"/>
    <w:rsid w:val="001C6643"/>
    <w:rPr>
      <w:lang w:val="pt-PT" w:eastAsia="ar-SA" w:bidi="ar-SA"/>
    </w:rPr>
  </w:style>
  <w:style w:type="character" w:customStyle="1" w:styleId="ListLabel85">
    <w:name w:val="ListLabel 85"/>
    <w:rsid w:val="001C6643"/>
    <w:rPr>
      <w:lang w:val="pt-PT" w:eastAsia="ar-SA" w:bidi="ar-SA"/>
    </w:rPr>
  </w:style>
  <w:style w:type="character" w:customStyle="1" w:styleId="ListLabel86">
    <w:name w:val="ListLabel 86"/>
    <w:rsid w:val="001C6643"/>
    <w:rPr>
      <w:lang w:val="pt-PT" w:eastAsia="ar-SA" w:bidi="ar-SA"/>
    </w:rPr>
  </w:style>
  <w:style w:type="character" w:customStyle="1" w:styleId="ListLabel87">
    <w:name w:val="ListLabel 87"/>
    <w:rsid w:val="001C6643"/>
    <w:rPr>
      <w:lang w:val="pt-PT" w:eastAsia="ar-SA" w:bidi="ar-SA"/>
    </w:rPr>
  </w:style>
  <w:style w:type="character" w:customStyle="1" w:styleId="ListLabel88">
    <w:name w:val="ListLabel 88"/>
    <w:rsid w:val="001C6643"/>
    <w:rPr>
      <w:lang w:val="pt-PT" w:eastAsia="ar-SA" w:bidi="ar-SA"/>
    </w:rPr>
  </w:style>
  <w:style w:type="character" w:customStyle="1" w:styleId="ListLabel89">
    <w:name w:val="ListLabel 89"/>
    <w:rsid w:val="001C6643"/>
    <w:rPr>
      <w:lang w:val="pt-PT" w:eastAsia="ar-SA" w:bidi="ar-SA"/>
    </w:rPr>
  </w:style>
  <w:style w:type="character" w:customStyle="1" w:styleId="ListLabel90">
    <w:name w:val="ListLabel 90"/>
    <w:rsid w:val="001C6643"/>
    <w:rPr>
      <w:lang w:val="pt-PT" w:eastAsia="ar-SA" w:bidi="ar-SA"/>
    </w:rPr>
  </w:style>
  <w:style w:type="character" w:customStyle="1" w:styleId="ListLabel73">
    <w:name w:val="ListLabel 73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1C6643"/>
    <w:rPr>
      <w:lang w:val="pt-PT" w:eastAsia="ar-SA" w:bidi="ar-SA"/>
    </w:rPr>
  </w:style>
  <w:style w:type="character" w:customStyle="1" w:styleId="ListLabel75">
    <w:name w:val="ListLabel 75"/>
    <w:rsid w:val="001C6643"/>
    <w:rPr>
      <w:lang w:val="pt-PT" w:eastAsia="ar-SA" w:bidi="ar-SA"/>
    </w:rPr>
  </w:style>
  <w:style w:type="character" w:customStyle="1" w:styleId="ListLabel76">
    <w:name w:val="ListLabel 76"/>
    <w:rsid w:val="001C6643"/>
    <w:rPr>
      <w:lang w:val="pt-PT" w:eastAsia="ar-SA" w:bidi="ar-SA"/>
    </w:rPr>
  </w:style>
  <w:style w:type="character" w:customStyle="1" w:styleId="ListLabel77">
    <w:name w:val="ListLabel 77"/>
    <w:rsid w:val="001C6643"/>
    <w:rPr>
      <w:lang w:val="pt-PT" w:eastAsia="ar-SA" w:bidi="ar-SA"/>
    </w:rPr>
  </w:style>
  <w:style w:type="character" w:customStyle="1" w:styleId="ListLabel78">
    <w:name w:val="ListLabel 78"/>
    <w:rsid w:val="001C6643"/>
    <w:rPr>
      <w:lang w:val="pt-PT" w:eastAsia="ar-SA" w:bidi="ar-SA"/>
    </w:rPr>
  </w:style>
  <w:style w:type="character" w:customStyle="1" w:styleId="ListLabel79">
    <w:name w:val="ListLabel 79"/>
    <w:rsid w:val="001C6643"/>
    <w:rPr>
      <w:lang w:val="pt-PT" w:eastAsia="ar-SA" w:bidi="ar-SA"/>
    </w:rPr>
  </w:style>
  <w:style w:type="character" w:customStyle="1" w:styleId="ListLabel80">
    <w:name w:val="ListLabel 80"/>
    <w:rsid w:val="001C6643"/>
    <w:rPr>
      <w:lang w:val="pt-PT" w:eastAsia="ar-SA" w:bidi="ar-SA"/>
    </w:rPr>
  </w:style>
  <w:style w:type="character" w:customStyle="1" w:styleId="ListLabel81">
    <w:name w:val="ListLabel 81"/>
    <w:rsid w:val="001C6643"/>
    <w:rPr>
      <w:lang w:val="pt-PT" w:eastAsia="ar-SA" w:bidi="ar-SA"/>
    </w:rPr>
  </w:style>
  <w:style w:type="character" w:customStyle="1" w:styleId="ListLabel64">
    <w:name w:val="ListLabel 64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1C6643"/>
    <w:rPr>
      <w:lang w:val="pt-PT" w:eastAsia="ar-SA" w:bidi="ar-SA"/>
    </w:rPr>
  </w:style>
  <w:style w:type="character" w:customStyle="1" w:styleId="ListLabel66">
    <w:name w:val="ListLabel 66"/>
    <w:rsid w:val="001C6643"/>
    <w:rPr>
      <w:lang w:val="pt-PT" w:eastAsia="ar-SA" w:bidi="ar-SA"/>
    </w:rPr>
  </w:style>
  <w:style w:type="character" w:customStyle="1" w:styleId="ListLabel67">
    <w:name w:val="ListLabel 67"/>
    <w:rsid w:val="001C6643"/>
    <w:rPr>
      <w:lang w:val="pt-PT" w:eastAsia="ar-SA" w:bidi="ar-SA"/>
    </w:rPr>
  </w:style>
  <w:style w:type="character" w:customStyle="1" w:styleId="ListLabel68">
    <w:name w:val="ListLabel 68"/>
    <w:rsid w:val="001C6643"/>
    <w:rPr>
      <w:lang w:val="pt-PT" w:eastAsia="ar-SA" w:bidi="ar-SA"/>
    </w:rPr>
  </w:style>
  <w:style w:type="character" w:customStyle="1" w:styleId="ListLabel69">
    <w:name w:val="ListLabel 69"/>
    <w:rsid w:val="001C6643"/>
    <w:rPr>
      <w:lang w:val="pt-PT" w:eastAsia="ar-SA" w:bidi="ar-SA"/>
    </w:rPr>
  </w:style>
  <w:style w:type="character" w:customStyle="1" w:styleId="ListLabel70">
    <w:name w:val="ListLabel 70"/>
    <w:rsid w:val="001C6643"/>
    <w:rPr>
      <w:lang w:val="pt-PT" w:eastAsia="ar-SA" w:bidi="ar-SA"/>
    </w:rPr>
  </w:style>
  <w:style w:type="character" w:customStyle="1" w:styleId="ListLabel71">
    <w:name w:val="ListLabel 71"/>
    <w:rsid w:val="001C6643"/>
    <w:rPr>
      <w:lang w:val="pt-PT" w:eastAsia="ar-SA" w:bidi="ar-SA"/>
    </w:rPr>
  </w:style>
  <w:style w:type="character" w:customStyle="1" w:styleId="ListLabel72">
    <w:name w:val="ListLabel 72"/>
    <w:rsid w:val="001C6643"/>
    <w:rPr>
      <w:lang w:val="pt-PT" w:eastAsia="ar-SA" w:bidi="ar-SA"/>
    </w:rPr>
  </w:style>
  <w:style w:type="character" w:customStyle="1" w:styleId="Fontepargpadro3">
    <w:name w:val="Fonte parág. padrão3"/>
    <w:rsid w:val="001C6643"/>
  </w:style>
  <w:style w:type="character" w:customStyle="1" w:styleId="ListLabel55">
    <w:name w:val="ListLabel 55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1C6643"/>
    <w:rPr>
      <w:lang w:val="pt-PT" w:eastAsia="ar-SA" w:bidi="ar-SA"/>
    </w:rPr>
  </w:style>
  <w:style w:type="character" w:customStyle="1" w:styleId="ListLabel57">
    <w:name w:val="ListLabel 57"/>
    <w:rsid w:val="001C6643"/>
    <w:rPr>
      <w:lang w:val="pt-PT" w:eastAsia="ar-SA" w:bidi="ar-SA"/>
    </w:rPr>
  </w:style>
  <w:style w:type="character" w:customStyle="1" w:styleId="ListLabel58">
    <w:name w:val="ListLabel 58"/>
    <w:rsid w:val="001C6643"/>
    <w:rPr>
      <w:lang w:val="pt-PT" w:eastAsia="ar-SA" w:bidi="ar-SA"/>
    </w:rPr>
  </w:style>
  <w:style w:type="character" w:customStyle="1" w:styleId="ListLabel59">
    <w:name w:val="ListLabel 59"/>
    <w:rsid w:val="001C6643"/>
    <w:rPr>
      <w:lang w:val="pt-PT" w:eastAsia="ar-SA" w:bidi="ar-SA"/>
    </w:rPr>
  </w:style>
  <w:style w:type="character" w:customStyle="1" w:styleId="ListLabel60">
    <w:name w:val="ListLabel 60"/>
    <w:rsid w:val="001C6643"/>
    <w:rPr>
      <w:lang w:val="pt-PT" w:eastAsia="ar-SA" w:bidi="ar-SA"/>
    </w:rPr>
  </w:style>
  <w:style w:type="character" w:customStyle="1" w:styleId="ListLabel61">
    <w:name w:val="ListLabel 61"/>
    <w:rsid w:val="001C6643"/>
    <w:rPr>
      <w:lang w:val="pt-PT" w:eastAsia="ar-SA" w:bidi="ar-SA"/>
    </w:rPr>
  </w:style>
  <w:style w:type="character" w:customStyle="1" w:styleId="ListLabel62">
    <w:name w:val="ListLabel 62"/>
    <w:rsid w:val="001C6643"/>
    <w:rPr>
      <w:lang w:val="pt-PT" w:eastAsia="ar-SA" w:bidi="ar-SA"/>
    </w:rPr>
  </w:style>
  <w:style w:type="character" w:customStyle="1" w:styleId="ListLabel63">
    <w:name w:val="ListLabel 63"/>
    <w:rsid w:val="001C6643"/>
    <w:rPr>
      <w:lang w:val="pt-PT" w:eastAsia="ar-SA" w:bidi="ar-SA"/>
    </w:rPr>
  </w:style>
  <w:style w:type="character" w:customStyle="1" w:styleId="ListLabel46">
    <w:name w:val="ListLabel 46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1C6643"/>
    <w:rPr>
      <w:lang w:val="pt-PT" w:eastAsia="ar-SA" w:bidi="ar-SA"/>
    </w:rPr>
  </w:style>
  <w:style w:type="character" w:customStyle="1" w:styleId="ListLabel48">
    <w:name w:val="ListLabel 48"/>
    <w:rsid w:val="001C6643"/>
    <w:rPr>
      <w:lang w:val="pt-PT" w:eastAsia="ar-SA" w:bidi="ar-SA"/>
    </w:rPr>
  </w:style>
  <w:style w:type="character" w:customStyle="1" w:styleId="ListLabel49">
    <w:name w:val="ListLabel 49"/>
    <w:rsid w:val="001C6643"/>
    <w:rPr>
      <w:lang w:val="pt-PT" w:eastAsia="ar-SA" w:bidi="ar-SA"/>
    </w:rPr>
  </w:style>
  <w:style w:type="character" w:customStyle="1" w:styleId="ListLabel50">
    <w:name w:val="ListLabel 50"/>
    <w:rsid w:val="001C6643"/>
    <w:rPr>
      <w:lang w:val="pt-PT" w:eastAsia="ar-SA" w:bidi="ar-SA"/>
    </w:rPr>
  </w:style>
  <w:style w:type="character" w:customStyle="1" w:styleId="ListLabel51">
    <w:name w:val="ListLabel 51"/>
    <w:rsid w:val="001C6643"/>
    <w:rPr>
      <w:lang w:val="pt-PT" w:eastAsia="ar-SA" w:bidi="ar-SA"/>
    </w:rPr>
  </w:style>
  <w:style w:type="character" w:customStyle="1" w:styleId="ListLabel52">
    <w:name w:val="ListLabel 52"/>
    <w:rsid w:val="001C6643"/>
    <w:rPr>
      <w:lang w:val="pt-PT" w:eastAsia="ar-SA" w:bidi="ar-SA"/>
    </w:rPr>
  </w:style>
  <w:style w:type="character" w:customStyle="1" w:styleId="ListLabel53">
    <w:name w:val="ListLabel 53"/>
    <w:rsid w:val="001C6643"/>
    <w:rPr>
      <w:lang w:val="pt-PT" w:eastAsia="ar-SA" w:bidi="ar-SA"/>
    </w:rPr>
  </w:style>
  <w:style w:type="character" w:customStyle="1" w:styleId="ListLabel54">
    <w:name w:val="ListLabel 54"/>
    <w:rsid w:val="001C6643"/>
    <w:rPr>
      <w:lang w:val="pt-PT" w:eastAsia="ar-SA" w:bidi="ar-SA"/>
    </w:rPr>
  </w:style>
  <w:style w:type="character" w:customStyle="1" w:styleId="ListLabel37">
    <w:name w:val="ListLabel 37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1C6643"/>
    <w:rPr>
      <w:lang w:val="pt-PT" w:eastAsia="ar-SA" w:bidi="ar-SA"/>
    </w:rPr>
  </w:style>
  <w:style w:type="character" w:customStyle="1" w:styleId="ListLabel39">
    <w:name w:val="ListLabel 39"/>
    <w:rsid w:val="001C6643"/>
    <w:rPr>
      <w:lang w:val="pt-PT" w:eastAsia="ar-SA" w:bidi="ar-SA"/>
    </w:rPr>
  </w:style>
  <w:style w:type="character" w:customStyle="1" w:styleId="ListLabel40">
    <w:name w:val="ListLabel 40"/>
    <w:rsid w:val="001C6643"/>
    <w:rPr>
      <w:lang w:val="pt-PT" w:eastAsia="ar-SA" w:bidi="ar-SA"/>
    </w:rPr>
  </w:style>
  <w:style w:type="character" w:customStyle="1" w:styleId="ListLabel41">
    <w:name w:val="ListLabel 41"/>
    <w:rsid w:val="001C6643"/>
    <w:rPr>
      <w:lang w:val="pt-PT" w:eastAsia="ar-SA" w:bidi="ar-SA"/>
    </w:rPr>
  </w:style>
  <w:style w:type="character" w:customStyle="1" w:styleId="ListLabel42">
    <w:name w:val="ListLabel 42"/>
    <w:rsid w:val="001C6643"/>
    <w:rPr>
      <w:lang w:val="pt-PT" w:eastAsia="ar-SA" w:bidi="ar-SA"/>
    </w:rPr>
  </w:style>
  <w:style w:type="character" w:customStyle="1" w:styleId="ListLabel43">
    <w:name w:val="ListLabel 43"/>
    <w:rsid w:val="001C6643"/>
    <w:rPr>
      <w:lang w:val="pt-PT" w:eastAsia="ar-SA" w:bidi="ar-SA"/>
    </w:rPr>
  </w:style>
  <w:style w:type="character" w:customStyle="1" w:styleId="ListLabel44">
    <w:name w:val="ListLabel 44"/>
    <w:rsid w:val="001C6643"/>
    <w:rPr>
      <w:lang w:val="pt-PT" w:eastAsia="ar-SA" w:bidi="ar-SA"/>
    </w:rPr>
  </w:style>
  <w:style w:type="character" w:customStyle="1" w:styleId="ListLabel45">
    <w:name w:val="ListLabel 45"/>
    <w:rsid w:val="001C6643"/>
    <w:rPr>
      <w:lang w:val="pt-PT" w:eastAsia="ar-SA" w:bidi="ar-SA"/>
    </w:rPr>
  </w:style>
  <w:style w:type="character" w:customStyle="1" w:styleId="ListLabel28">
    <w:name w:val="ListLabel 28"/>
    <w:rsid w:val="001C6643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1C6643"/>
    <w:rPr>
      <w:lang w:val="pt-PT" w:eastAsia="ar-SA" w:bidi="ar-SA"/>
    </w:rPr>
  </w:style>
  <w:style w:type="character" w:customStyle="1" w:styleId="ListLabel30">
    <w:name w:val="ListLabel 30"/>
    <w:rsid w:val="001C6643"/>
    <w:rPr>
      <w:lang w:val="pt-PT" w:eastAsia="ar-SA" w:bidi="ar-SA"/>
    </w:rPr>
  </w:style>
  <w:style w:type="character" w:customStyle="1" w:styleId="ListLabel31">
    <w:name w:val="ListLabel 31"/>
    <w:rsid w:val="001C6643"/>
    <w:rPr>
      <w:lang w:val="pt-PT" w:eastAsia="ar-SA" w:bidi="ar-SA"/>
    </w:rPr>
  </w:style>
  <w:style w:type="character" w:customStyle="1" w:styleId="ListLabel32">
    <w:name w:val="ListLabel 32"/>
    <w:rsid w:val="001C6643"/>
    <w:rPr>
      <w:lang w:val="pt-PT" w:eastAsia="ar-SA" w:bidi="ar-SA"/>
    </w:rPr>
  </w:style>
  <w:style w:type="character" w:customStyle="1" w:styleId="ListLabel33">
    <w:name w:val="ListLabel 33"/>
    <w:rsid w:val="001C6643"/>
    <w:rPr>
      <w:lang w:val="pt-PT" w:eastAsia="ar-SA" w:bidi="ar-SA"/>
    </w:rPr>
  </w:style>
  <w:style w:type="character" w:customStyle="1" w:styleId="ListLabel34">
    <w:name w:val="ListLabel 34"/>
    <w:rsid w:val="001C6643"/>
    <w:rPr>
      <w:lang w:val="pt-PT" w:eastAsia="ar-SA" w:bidi="ar-SA"/>
    </w:rPr>
  </w:style>
  <w:style w:type="character" w:customStyle="1" w:styleId="ListLabel35">
    <w:name w:val="ListLabel 35"/>
    <w:rsid w:val="001C6643"/>
    <w:rPr>
      <w:lang w:val="pt-PT" w:eastAsia="ar-SA" w:bidi="ar-SA"/>
    </w:rPr>
  </w:style>
  <w:style w:type="character" w:customStyle="1" w:styleId="ListLabel36">
    <w:name w:val="ListLabel 36"/>
    <w:rsid w:val="001C6643"/>
    <w:rPr>
      <w:lang w:val="pt-PT" w:eastAsia="ar-SA" w:bidi="ar-SA"/>
    </w:rPr>
  </w:style>
  <w:style w:type="character" w:customStyle="1" w:styleId="ListLabel19">
    <w:name w:val="ListLabel 19"/>
    <w:rsid w:val="001C6643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1C6643"/>
    <w:rPr>
      <w:lang w:val="pt-PT" w:eastAsia="ar-SA" w:bidi="ar-SA"/>
    </w:rPr>
  </w:style>
  <w:style w:type="character" w:customStyle="1" w:styleId="ListLabel21">
    <w:name w:val="ListLabel 21"/>
    <w:rsid w:val="001C6643"/>
    <w:rPr>
      <w:lang w:val="pt-PT" w:eastAsia="ar-SA" w:bidi="ar-SA"/>
    </w:rPr>
  </w:style>
  <w:style w:type="character" w:customStyle="1" w:styleId="ListLabel22">
    <w:name w:val="ListLabel 22"/>
    <w:rsid w:val="001C6643"/>
    <w:rPr>
      <w:lang w:val="pt-PT" w:eastAsia="ar-SA" w:bidi="ar-SA"/>
    </w:rPr>
  </w:style>
  <w:style w:type="character" w:customStyle="1" w:styleId="ListLabel23">
    <w:name w:val="ListLabel 23"/>
    <w:rsid w:val="001C6643"/>
    <w:rPr>
      <w:lang w:val="pt-PT" w:eastAsia="ar-SA" w:bidi="ar-SA"/>
    </w:rPr>
  </w:style>
  <w:style w:type="character" w:customStyle="1" w:styleId="ListLabel24">
    <w:name w:val="ListLabel 24"/>
    <w:rsid w:val="001C6643"/>
    <w:rPr>
      <w:lang w:val="pt-PT" w:eastAsia="ar-SA" w:bidi="ar-SA"/>
    </w:rPr>
  </w:style>
  <w:style w:type="character" w:customStyle="1" w:styleId="ListLabel25">
    <w:name w:val="ListLabel 25"/>
    <w:rsid w:val="001C6643"/>
    <w:rPr>
      <w:lang w:val="pt-PT" w:eastAsia="ar-SA" w:bidi="ar-SA"/>
    </w:rPr>
  </w:style>
  <w:style w:type="character" w:customStyle="1" w:styleId="ListLabel26">
    <w:name w:val="ListLabel 26"/>
    <w:rsid w:val="001C6643"/>
    <w:rPr>
      <w:lang w:val="pt-PT" w:eastAsia="ar-SA" w:bidi="ar-SA"/>
    </w:rPr>
  </w:style>
  <w:style w:type="character" w:customStyle="1" w:styleId="ListLabel27">
    <w:name w:val="ListLabel 27"/>
    <w:rsid w:val="001C6643"/>
    <w:rPr>
      <w:lang w:val="pt-PT" w:eastAsia="ar-SA" w:bidi="ar-SA"/>
    </w:rPr>
  </w:style>
  <w:style w:type="character" w:customStyle="1" w:styleId="ListLabel10">
    <w:name w:val="ListLabel 10"/>
    <w:rsid w:val="001C6643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1C6643"/>
    <w:rPr>
      <w:lang w:val="pt-PT" w:eastAsia="ar-SA" w:bidi="ar-SA"/>
    </w:rPr>
  </w:style>
  <w:style w:type="character" w:customStyle="1" w:styleId="ListLabel12">
    <w:name w:val="ListLabel 12"/>
    <w:rsid w:val="001C6643"/>
    <w:rPr>
      <w:lang w:val="pt-PT" w:eastAsia="ar-SA" w:bidi="ar-SA"/>
    </w:rPr>
  </w:style>
  <w:style w:type="character" w:customStyle="1" w:styleId="ListLabel13">
    <w:name w:val="ListLabel 13"/>
    <w:rsid w:val="001C6643"/>
    <w:rPr>
      <w:lang w:val="pt-PT" w:eastAsia="ar-SA" w:bidi="ar-SA"/>
    </w:rPr>
  </w:style>
  <w:style w:type="character" w:customStyle="1" w:styleId="ListLabel14">
    <w:name w:val="ListLabel 14"/>
    <w:rsid w:val="001C6643"/>
    <w:rPr>
      <w:lang w:val="pt-PT" w:eastAsia="ar-SA" w:bidi="ar-SA"/>
    </w:rPr>
  </w:style>
  <w:style w:type="character" w:customStyle="1" w:styleId="ListLabel15">
    <w:name w:val="ListLabel 15"/>
    <w:rsid w:val="001C6643"/>
    <w:rPr>
      <w:lang w:val="pt-PT" w:eastAsia="ar-SA" w:bidi="ar-SA"/>
    </w:rPr>
  </w:style>
  <w:style w:type="character" w:customStyle="1" w:styleId="ListLabel16">
    <w:name w:val="ListLabel 16"/>
    <w:rsid w:val="001C6643"/>
    <w:rPr>
      <w:lang w:val="pt-PT" w:eastAsia="ar-SA" w:bidi="ar-SA"/>
    </w:rPr>
  </w:style>
  <w:style w:type="character" w:customStyle="1" w:styleId="ListLabel17">
    <w:name w:val="ListLabel 17"/>
    <w:rsid w:val="001C6643"/>
    <w:rPr>
      <w:lang w:val="pt-PT" w:eastAsia="ar-SA" w:bidi="ar-SA"/>
    </w:rPr>
  </w:style>
  <w:style w:type="character" w:customStyle="1" w:styleId="ListLabel18">
    <w:name w:val="ListLabel 18"/>
    <w:rsid w:val="001C6643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styleId="Lista">
    <w:name w:val="List"/>
    <w:basedOn w:val="Corpodetexto"/>
    <w:uiPriority w:val="99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1C6643"/>
    <w:pPr>
      <w:suppressLineNumbers/>
      <w:suppressAutoHyphens/>
      <w:spacing w:before="120" w:after="120" w:line="240" w:lineRule="auto"/>
    </w:pPr>
    <w:rPr>
      <w:rFonts w:ascii="Arial" w:eastAsia="Times New Roman" w:hAnsi="Arial" w:cs="Arial"/>
      <w:i/>
      <w:iCs/>
      <w:kern w:val="0"/>
      <w:sz w:val="24"/>
      <w:szCs w:val="24"/>
      <w:lang w:eastAsia="ar-SA"/>
      <w14:ligatures w14:val="none"/>
    </w:rPr>
  </w:style>
  <w:style w:type="paragraph" w:customStyle="1" w:styleId="ndice">
    <w:name w:val="Índice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Times New Roman"/>
      <w:kern w:val="0"/>
      <w:sz w:val="24"/>
      <w:szCs w:val="24"/>
      <w:lang w:eastAsia="pt-BR"/>
      <w14:ligatures w14:val="none"/>
    </w:rPr>
  </w:style>
  <w:style w:type="paragraph" w:customStyle="1" w:styleId="Ttulo10">
    <w:name w:val="Título1"/>
    <w:basedOn w:val="Normal"/>
    <w:next w:val="Corpodetexto"/>
    <w:rsid w:val="001C6643"/>
    <w:pPr>
      <w:keepNext/>
      <w:suppressAutoHyphens/>
      <w:spacing w:before="240" w:after="120" w:line="240" w:lineRule="auto"/>
    </w:pPr>
    <w:rPr>
      <w:rFonts w:ascii="Liberation Sans" w:eastAsia="Microsoft YaHei" w:hAnsi="Liberation Sans" w:cs="Arial"/>
      <w:kern w:val="0"/>
      <w:sz w:val="28"/>
      <w:szCs w:val="28"/>
      <w:lang w:eastAsia="ar-SA"/>
      <w14:ligatures w14:val="none"/>
    </w:rPr>
  </w:style>
  <w:style w:type="paragraph" w:customStyle="1" w:styleId="CabealhoeRodap">
    <w:name w:val="Cabeçalho e Rodapé"/>
    <w:basedOn w:val="Normal"/>
    <w:rsid w:val="001C6643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rpodetexto21">
    <w:name w:val="Corpo de texto 21"/>
    <w:basedOn w:val="Normal"/>
    <w:rsid w:val="001C664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Corpodetexto31">
    <w:name w:val="Corpo de texto 31"/>
    <w:basedOn w:val="Normal"/>
    <w:rsid w:val="001C6643"/>
    <w:pPr>
      <w:suppressAutoHyphens/>
      <w:spacing w:after="0" w:line="240" w:lineRule="auto"/>
      <w:jc w:val="both"/>
    </w:pPr>
    <w:rPr>
      <w:rFonts w:ascii="Arial" w:eastAsia="Times New Roman" w:hAnsi="Arial" w:cs="Arial"/>
      <w:b/>
      <w:kern w:val="0"/>
      <w:sz w:val="24"/>
      <w:szCs w:val="24"/>
      <w:lang w:eastAsia="ar-SA"/>
      <w14:ligatures w14:val="none"/>
    </w:rPr>
  </w:style>
  <w:style w:type="paragraph" w:styleId="Recuodecorpodetexto">
    <w:name w:val="Body Text Indent"/>
    <w:basedOn w:val="Normal"/>
    <w:link w:val="RecuodecorpodetextoChar"/>
    <w:rsid w:val="001C6643"/>
    <w:pPr>
      <w:suppressAutoHyphens/>
      <w:spacing w:after="120" w:line="240" w:lineRule="auto"/>
      <w:ind w:left="283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1C6643"/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atabela">
    <w:name w:val="Conteúdo da tabela"/>
    <w:basedOn w:val="Normal"/>
    <w:rsid w:val="001C6643"/>
    <w:pPr>
      <w:widowControl w:val="0"/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tabela">
    <w:name w:val="Conteúdo de tabela"/>
    <w:basedOn w:val="Normal"/>
    <w:rsid w:val="001C6643"/>
    <w:pPr>
      <w:suppressLineNumbers/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Ttulodetabela">
    <w:name w:val="Título de tabela"/>
    <w:basedOn w:val="Contedodatabela"/>
    <w:rsid w:val="001C6643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1C6643"/>
    <w:pPr>
      <w:suppressAutoHyphens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PargrafodaLista1">
    <w:name w:val="Parágrafo da Lista1"/>
    <w:basedOn w:val="Normal"/>
    <w:rsid w:val="001C6643"/>
    <w:pPr>
      <w:suppressAutoHyphens/>
      <w:spacing w:before="120" w:after="0" w:line="240" w:lineRule="auto"/>
      <w:ind w:left="118"/>
      <w:jc w:val="both"/>
    </w:pPr>
    <w:rPr>
      <w:rFonts w:ascii="Arial" w:eastAsia="Times New Roman" w:hAnsi="Arial" w:cs="Arial"/>
      <w:kern w:val="0"/>
      <w:sz w:val="24"/>
      <w:szCs w:val="24"/>
      <w:lang w:eastAsia="ar-SA"/>
      <w14:ligatures w14:val="none"/>
    </w:rPr>
  </w:style>
  <w:style w:type="paragraph" w:customStyle="1" w:styleId="Contedodequadro">
    <w:name w:val="Conteúdo de quadro"/>
    <w:basedOn w:val="Corpodetexto"/>
    <w:rsid w:val="001C6643"/>
    <w:pPr>
      <w:suppressAutoHyphens/>
      <w:spacing w:after="140" w:line="276" w:lineRule="auto"/>
    </w:pPr>
    <w:rPr>
      <w:rFonts w:ascii="Arial" w:hAnsi="Arial" w:cs="Arial"/>
      <w:lang w:eastAsia="ar-SA"/>
    </w:rPr>
  </w:style>
  <w:style w:type="numbering" w:customStyle="1" w:styleId="Semlista11">
    <w:name w:val="Sem lista11"/>
    <w:next w:val="Semlista"/>
    <w:uiPriority w:val="99"/>
    <w:semiHidden/>
    <w:unhideWhenUsed/>
    <w:rsid w:val="001C6643"/>
  </w:style>
  <w:style w:type="table" w:customStyle="1" w:styleId="TableNormal">
    <w:name w:val="Table Normal"/>
    <w:uiPriority w:val="2"/>
    <w:semiHidden/>
    <w:unhideWhenUsed/>
    <w:qFormat/>
    <w:rsid w:val="001C6643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C6643"/>
    <w:pPr>
      <w:widowControl w:val="0"/>
      <w:autoSpaceDE w:val="0"/>
      <w:autoSpaceDN w:val="0"/>
      <w:spacing w:after="0" w:line="248" w:lineRule="exact"/>
    </w:pPr>
    <w:rPr>
      <w:rFonts w:ascii="Calibri" w:eastAsia="Calibri" w:hAnsi="Calibri" w:cs="Calibri"/>
      <w:kern w:val="0"/>
      <w:lang w:val="pt-PT"/>
      <w14:ligatures w14:val="none"/>
    </w:rPr>
  </w:style>
  <w:style w:type="paragraph" w:customStyle="1" w:styleId="Textopadro">
    <w:name w:val="Texto padrão"/>
    <w:basedOn w:val="Normal"/>
    <w:rsid w:val="001C6643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0"/>
      <w:lang w:eastAsia="pt-BR"/>
      <w14:ligatures w14:val="none"/>
    </w:rPr>
  </w:style>
  <w:style w:type="character" w:customStyle="1" w:styleId="Tipodeletrapredefinidodopargrafo">
    <w:name w:val="Tipo de letra predefinido do parágrafo"/>
    <w:rsid w:val="001C6643"/>
  </w:style>
  <w:style w:type="character" w:customStyle="1" w:styleId="UnresolvedMention">
    <w:name w:val="Unresolved Mention"/>
    <w:basedOn w:val="Fontepargpadro"/>
    <w:uiPriority w:val="99"/>
    <w:semiHidden/>
    <w:unhideWhenUsed/>
    <w:rsid w:val="001C6643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C6643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39"/>
    <w:rsid w:val="001C6643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perlinkVisitado1">
    <w:name w:val="HiperlinkVisitado1"/>
    <w:basedOn w:val="Fontepargpadro"/>
    <w:uiPriority w:val="99"/>
    <w:semiHidden/>
    <w:unhideWhenUsed/>
    <w:rsid w:val="001C6643"/>
    <w:rPr>
      <w:color w:val="954F72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1C6643"/>
    <w:pPr>
      <w:widowControl w:val="0"/>
      <w:numPr>
        <w:numId w:val="3"/>
      </w:numPr>
      <w:autoSpaceDE w:val="0"/>
      <w:autoSpaceDN w:val="0"/>
      <w:spacing w:before="120" w:after="0" w:line="360" w:lineRule="auto"/>
      <w:contextualSpacing w:val="0"/>
      <w:jc w:val="both"/>
    </w:pPr>
    <w:rPr>
      <w:rFonts w:cs="Calibri"/>
      <w:kern w:val="0"/>
      <w:szCs w:val="20"/>
      <w14:ligatures w14:val="none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abc1"/>
    <w:uiPriority w:val="34"/>
    <w:rsid w:val="001C6643"/>
  </w:style>
  <w:style w:type="character" w:customStyle="1" w:styleId="SubItemChar">
    <w:name w:val="SubItem Char"/>
    <w:basedOn w:val="PargrafodaListaChar"/>
    <w:link w:val="SubItem"/>
    <w:rsid w:val="001C6643"/>
    <w:rPr>
      <w:rFonts w:cs="Calibri"/>
      <w:kern w:val="0"/>
      <w:szCs w:val="20"/>
      <w14:ligatures w14:val="none"/>
    </w:rPr>
  </w:style>
  <w:style w:type="character" w:customStyle="1" w:styleId="NormalWebChar">
    <w:name w:val="Normal (Web) Char"/>
    <w:link w:val="NormalWeb"/>
    <w:locked/>
    <w:rsid w:val="001C6643"/>
    <w:rPr>
      <w:rFonts w:ascii="tohama" w:eastAsia="Batang" w:hAnsi="tohama" w:cs="Times New Roman"/>
      <w:kern w:val="0"/>
      <w:sz w:val="18"/>
      <w:szCs w:val="18"/>
      <w:lang w:eastAsia="pt-BR"/>
      <w14:ligatures w14:val="none"/>
    </w:rPr>
  </w:style>
  <w:style w:type="paragraph" w:customStyle="1" w:styleId="Corpodetexto22">
    <w:name w:val="Corpo de texto 22"/>
    <w:basedOn w:val="Normal"/>
    <w:rsid w:val="001C6643"/>
    <w:pPr>
      <w:spacing w:after="0" w:line="240" w:lineRule="auto"/>
      <w:ind w:left="3969"/>
      <w:jc w:val="both"/>
    </w:pPr>
    <w:rPr>
      <w:rFonts w:ascii="Arial" w:eastAsia="Times New Roman" w:hAnsi="Arial" w:cs="Times New Roman"/>
      <w:kern w:val="0"/>
      <w:sz w:val="20"/>
      <w:szCs w:val="20"/>
      <w:lang w:eastAsia="pt-BR"/>
      <w14:ligatures w14:val="none"/>
    </w:rPr>
  </w:style>
  <w:style w:type="character" w:customStyle="1" w:styleId="apple-converted-space">
    <w:name w:val="apple-converted-space"/>
    <w:rsid w:val="001C6643"/>
  </w:style>
  <w:style w:type="paragraph" w:styleId="Commarcadores">
    <w:name w:val="List Bullet"/>
    <w:basedOn w:val="Normal"/>
    <w:rsid w:val="001C6643"/>
    <w:pPr>
      <w:numPr>
        <w:numId w:val="10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character" w:customStyle="1" w:styleId="Ttulo1Char1">
    <w:name w:val="Título 1 Char1"/>
    <w:basedOn w:val="Fontepargpadro"/>
    <w:uiPriority w:val="9"/>
    <w:rsid w:val="001C66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1">
    <w:name w:val="Título 2 Char1"/>
    <w:basedOn w:val="Fontepargpadro"/>
    <w:uiPriority w:val="9"/>
    <w:semiHidden/>
    <w:rsid w:val="001C66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grafodaLista">
    <w:name w:val="List Paragraph"/>
    <w:basedOn w:val="Normal"/>
    <w:uiPriority w:val="34"/>
    <w:qFormat/>
    <w:rsid w:val="001C6643"/>
    <w:pPr>
      <w:ind w:left="720"/>
      <w:contextualSpacing/>
    </w:p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1C6643"/>
    <w:pPr>
      <w:spacing w:after="0" w:line="240" w:lineRule="auto"/>
    </w:pPr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1C6643"/>
    <w:rPr>
      <w:sz w:val="20"/>
      <w:szCs w:val="20"/>
    </w:rPr>
  </w:style>
  <w:style w:type="table" w:styleId="Tabelacomgrade">
    <w:name w:val="Table Grid"/>
    <w:basedOn w:val="Tabelanormal"/>
    <w:uiPriority w:val="39"/>
    <w:rsid w:val="001C66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C6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0A2B3-2754-45B9-827A-20487338F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996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8</cp:revision>
  <cp:lastPrinted>2025-06-25T12:09:00Z</cp:lastPrinted>
  <dcterms:created xsi:type="dcterms:W3CDTF">2025-06-25T12:01:00Z</dcterms:created>
  <dcterms:modified xsi:type="dcterms:W3CDTF">2025-06-25T12:15:00Z</dcterms:modified>
</cp:coreProperties>
</file>